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FE5347" w:rsidP="0014706C">
      <w:r>
        <w:rPr>
          <w:noProof/>
          <w:lang w:eastAsia="ru-RU"/>
        </w:rPr>
        <w:drawing>
          <wp:inline distT="0" distB="0" distL="0" distR="0">
            <wp:extent cx="1214504" cy="438150"/>
            <wp:effectExtent l="0" t="0" r="0" b="0"/>
            <wp:docPr id="2" name="Рисунок 1" descr="C:\Users\Sidorova_LV\Desktop\kadastr-logo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ova_LV\Desktop\kadastr-logo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391" t="39785" r="36391" b="40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04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180" w:rsidRDefault="00450180" w:rsidP="004501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4C">
        <w:rPr>
          <w:rFonts w:ascii="Times New Roman" w:eastAsia="Times New Roman" w:hAnsi="Times New Roman" w:cs="Times New Roman"/>
          <w:b/>
          <w:sz w:val="28"/>
          <w:szCs w:val="28"/>
        </w:rPr>
        <w:t>В Кадастровой палате расскажут об уточнении местоположения границ земельных участков</w:t>
      </w:r>
    </w:p>
    <w:p w:rsidR="00450180" w:rsidRDefault="00450180" w:rsidP="004501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0180" w:rsidRPr="00060B4C" w:rsidRDefault="00450180" w:rsidP="004501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60B4C">
        <w:rPr>
          <w:rFonts w:ascii="Times New Roman" w:eastAsia="Times New Roman" w:hAnsi="Times New Roman" w:cs="Times New Roman"/>
          <w:i/>
          <w:sz w:val="28"/>
          <w:szCs w:val="28"/>
        </w:rPr>
        <w:t xml:space="preserve">Региональная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 w:rsidRPr="00060B4C">
        <w:rPr>
          <w:rFonts w:ascii="Times New Roman" w:eastAsia="Times New Roman" w:hAnsi="Times New Roman" w:cs="Times New Roman"/>
          <w:i/>
          <w:sz w:val="28"/>
          <w:szCs w:val="28"/>
        </w:rPr>
        <w:t>адастровая палата проведет очередную горячую линию</w:t>
      </w:r>
    </w:p>
    <w:p w:rsidR="00450180" w:rsidRDefault="00450180" w:rsidP="004501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0B4C">
        <w:rPr>
          <w:rFonts w:ascii="Times New Roman" w:eastAsia="Times New Roman" w:hAnsi="Times New Roman" w:cs="Times New Roman"/>
          <w:sz w:val="28"/>
          <w:szCs w:val="28"/>
        </w:rPr>
        <w:t>В четверг, 20 февраля, жители региона смогут задать вопросы о порядке уточнения местоположения границ земельных участков.</w:t>
      </w:r>
    </w:p>
    <w:p w:rsidR="00450180" w:rsidRPr="00060B4C" w:rsidRDefault="00450180" w:rsidP="004501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0B4C">
        <w:rPr>
          <w:rFonts w:ascii="Times New Roman" w:eastAsia="Times New Roman" w:hAnsi="Times New Roman" w:cs="Times New Roman"/>
          <w:sz w:val="28"/>
          <w:szCs w:val="28"/>
        </w:rPr>
        <w:t xml:space="preserve">На вопросы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теме горячей линии </w:t>
      </w:r>
      <w:r w:rsidRPr="00060B4C">
        <w:rPr>
          <w:rFonts w:ascii="Times New Roman" w:eastAsia="Times New Roman" w:hAnsi="Times New Roman" w:cs="Times New Roman"/>
          <w:sz w:val="28"/>
          <w:szCs w:val="28"/>
        </w:rPr>
        <w:t>ответит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начальник</w:t>
      </w:r>
      <w:r w:rsidRPr="00D432D4">
        <w:rPr>
          <w:rFonts w:ascii="Times New Roman" w:eastAsia="Times New Roman" w:hAnsi="Times New Roman" w:cs="Times New Roman"/>
          <w:sz w:val="28"/>
          <w:szCs w:val="28"/>
        </w:rPr>
        <w:t xml:space="preserve"> отдела по учету земельных участков Дина </w:t>
      </w:r>
      <w:proofErr w:type="spellStart"/>
      <w:r w:rsidRPr="00D432D4">
        <w:rPr>
          <w:rFonts w:ascii="Times New Roman" w:eastAsia="Times New Roman" w:hAnsi="Times New Roman" w:cs="Times New Roman"/>
          <w:sz w:val="28"/>
          <w:szCs w:val="28"/>
        </w:rPr>
        <w:t>Надеева</w:t>
      </w:r>
      <w:proofErr w:type="spellEnd"/>
      <w:r w:rsidRPr="00D432D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60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0180" w:rsidRPr="00060B4C" w:rsidRDefault="00450180" w:rsidP="0045018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Дина Юрьевна проведет консультирование</w:t>
      </w:r>
      <w:r w:rsidRPr="00060B4C">
        <w:rPr>
          <w:rFonts w:ascii="Times New Roman" w:eastAsia="Times New Roman" w:hAnsi="Times New Roman" w:cs="Times New Roman"/>
          <w:sz w:val="28"/>
          <w:szCs w:val="28"/>
        </w:rPr>
        <w:t xml:space="preserve"> с 10.00 до 12.00 по телефону: 8(383)349-95-69, доб. 2223.</w:t>
      </w:r>
    </w:p>
    <w:p w:rsidR="008975B9" w:rsidRDefault="008975B9" w:rsidP="00C2257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450180" w:rsidRDefault="00450180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450180" w:rsidRDefault="00450180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450180" w:rsidRDefault="00450180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450180" w:rsidRDefault="00450180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2C192D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4179E"/>
    <w:rsid w:val="00052C0C"/>
    <w:rsid w:val="00136AC6"/>
    <w:rsid w:val="00146DC6"/>
    <w:rsid w:val="0014706C"/>
    <w:rsid w:val="0016474B"/>
    <w:rsid w:val="00192F71"/>
    <w:rsid w:val="001F515E"/>
    <w:rsid w:val="00233F0F"/>
    <w:rsid w:val="00235AA8"/>
    <w:rsid w:val="002726C2"/>
    <w:rsid w:val="00296A1C"/>
    <w:rsid w:val="002C192D"/>
    <w:rsid w:val="002D0349"/>
    <w:rsid w:val="00313D6C"/>
    <w:rsid w:val="003D275B"/>
    <w:rsid w:val="00411585"/>
    <w:rsid w:val="00443C77"/>
    <w:rsid w:val="00450180"/>
    <w:rsid w:val="00641686"/>
    <w:rsid w:val="00680FE4"/>
    <w:rsid w:val="007671CE"/>
    <w:rsid w:val="008975B9"/>
    <w:rsid w:val="008E109D"/>
    <w:rsid w:val="00904919"/>
    <w:rsid w:val="009154AC"/>
    <w:rsid w:val="00957EB9"/>
    <w:rsid w:val="00A77714"/>
    <w:rsid w:val="00AF0590"/>
    <w:rsid w:val="00B2474C"/>
    <w:rsid w:val="00BB4C3D"/>
    <w:rsid w:val="00C22573"/>
    <w:rsid w:val="00C613BF"/>
    <w:rsid w:val="00CD2DA2"/>
    <w:rsid w:val="00D4163C"/>
    <w:rsid w:val="00DA66D0"/>
    <w:rsid w:val="00E32699"/>
    <w:rsid w:val="00E95F7A"/>
    <w:rsid w:val="00EC4ECA"/>
    <w:rsid w:val="00F25B58"/>
    <w:rsid w:val="00F37CE2"/>
    <w:rsid w:val="00F62A01"/>
    <w:rsid w:val="00F66DB4"/>
    <w:rsid w:val="00FD1199"/>
    <w:rsid w:val="00FE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ss@54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10</cp:revision>
  <dcterms:created xsi:type="dcterms:W3CDTF">2019-08-30T12:26:00Z</dcterms:created>
  <dcterms:modified xsi:type="dcterms:W3CDTF">2020-02-14T02:51:00Z</dcterms:modified>
</cp:coreProperties>
</file>