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hd w:val="clear" w:color="auto" w:fill="ffffff"/>
        <w:rPr>
          <w:b/>
          <w:bCs/>
          <w:sz w:val="28"/>
          <w:szCs w:val="28"/>
        </w:rPr>
        <w:outlineLvl w:val="0"/>
      </w:pPr>
      <w:r>
        <w:rPr>
          <w:b/>
          <w:bCs/>
          <w:sz w:val="28"/>
          <w:szCs w:val="28"/>
        </w:rPr>
        <w:t xml:space="preserve">Но</w:t>
      </w:r>
      <w:r>
        <w:rPr>
          <w:b/>
          <w:bCs/>
          <w:sz w:val="28"/>
          <w:szCs w:val="28"/>
        </w:rPr>
        <w:t xml:space="preserve">восибирски</w:t>
      </w:r>
      <w:r>
        <w:rPr>
          <w:b/>
          <w:bCs/>
          <w:sz w:val="28"/>
          <w:szCs w:val="28"/>
        </w:rPr>
        <w:t xml:space="preserve">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Росреестр</w:t>
      </w:r>
      <w:r>
        <w:rPr>
          <w:b/>
          <w:bCs/>
          <w:sz w:val="28"/>
          <w:szCs w:val="28"/>
        </w:rPr>
        <w:t xml:space="preserve">ом подведены итоги профилактических</w:t>
      </w:r>
      <w:r>
        <w:rPr>
          <w:b/>
          <w:bCs/>
          <w:sz w:val="28"/>
          <w:szCs w:val="28"/>
        </w:rPr>
        <w:t xml:space="preserve"> мероприятий в надзорной деятельности за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caps/>
          <w:sz w:val="28"/>
          <w:szCs w:val="28"/>
        </w:rPr>
        <w:outlineLvl w:val="0"/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течение </w:t>
      </w:r>
      <w:r>
        <w:rPr>
          <w:color w:val="000000"/>
          <w:sz w:val="28"/>
          <w:szCs w:val="28"/>
          <w:shd w:val="clear" w:color="auto" w:fill="ffffff"/>
        </w:rPr>
        <w:t xml:space="preserve">202</w:t>
      </w:r>
      <w:r>
        <w:rPr>
          <w:color w:val="000000"/>
          <w:sz w:val="28"/>
          <w:szCs w:val="28"/>
          <w:shd w:val="clear" w:color="auto" w:fill="ffffff"/>
        </w:rPr>
        <w:t xml:space="preserve">4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 специалистами 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овосибирского Росреестра </w:t>
      </w:r>
      <w:r>
        <w:rPr>
          <w:color w:val="000000"/>
          <w:sz w:val="28"/>
          <w:szCs w:val="28"/>
          <w:shd w:val="clear" w:color="auto" w:fill="ffffff"/>
        </w:rPr>
        <w:t xml:space="preserve">проводилась </w:t>
      </w:r>
      <w:r>
        <w:rPr>
          <w:color w:val="000000"/>
          <w:sz w:val="28"/>
          <w:szCs w:val="28"/>
          <w:shd w:val="clear" w:color="auto" w:fill="ffffff"/>
        </w:rPr>
        <w:t xml:space="preserve">профилактическая работа </w:t>
      </w:r>
      <w:r>
        <w:rPr>
          <w:color w:val="000000"/>
          <w:sz w:val="28"/>
          <w:szCs w:val="28"/>
        </w:rPr>
        <w:t xml:space="preserve">по предупреждению нарушений обязательных требований земельного законодательства, законодательства о геодезии и картографии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регионе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проведено </w:t>
      </w:r>
      <w:r>
        <w:rPr>
          <w:color w:val="000000"/>
          <w:sz w:val="28"/>
          <w:szCs w:val="28"/>
        </w:rPr>
        <w:t xml:space="preserve">4900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мероприятий </w:t>
      </w:r>
      <w:r>
        <w:rPr>
          <w:color w:val="000000"/>
          <w:sz w:val="28"/>
          <w:szCs w:val="28"/>
        </w:rPr>
        <w:t xml:space="preserve">для подконтрольных субъектов.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</w:t>
      </w:r>
      <w:r>
        <w:rPr>
          <w:color w:val="000000"/>
          <w:sz w:val="28"/>
          <w:szCs w:val="28"/>
        </w:rPr>
        <w:t xml:space="preserve"> надзорной деятельности в сфере земельного законодательства состоялось </w:t>
      </w:r>
      <w:r>
        <w:rPr>
          <w:color w:val="000000"/>
          <w:sz w:val="28"/>
          <w:szCs w:val="28"/>
        </w:rPr>
        <w:t xml:space="preserve">72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совместных мероприяти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с органами местного самоуправления.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473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подконтрольны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субъект</w:t>
      </w:r>
      <w:r>
        <w:rPr>
          <w:color w:val="000000"/>
          <w:sz w:val="28"/>
          <w:szCs w:val="28"/>
        </w:rPr>
        <w:t xml:space="preserve">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профилактике нарушений обязательных требований земельного законодательства и законодательства </w:t>
      </w:r>
      <w:r>
        <w:rPr>
          <w:bCs/>
          <w:color w:val="000000"/>
          <w:sz w:val="28"/>
          <w:szCs w:val="28"/>
        </w:rPr>
        <w:t xml:space="preserve">в сфере лицензирования геодезической и картографической деятельности.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отношении контролируемых лиц п</w:t>
      </w:r>
      <w:r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 xml:space="preserve">365</w:t>
      </w:r>
      <w:r>
        <w:rPr>
          <w:sz w:val="28"/>
          <w:szCs w:val="28"/>
        </w:rPr>
        <w:t xml:space="preserve"> профилактических визитов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форме профилактической беседы</w:t>
      </w:r>
      <w:r>
        <w:rPr>
          <w:color w:val="000000"/>
          <w:sz w:val="28"/>
          <w:szCs w:val="28"/>
          <w:shd w:val="clear" w:color="auto" w:fill="ffffff"/>
        </w:rPr>
        <w:t xml:space="preserve">,</w:t>
      </w:r>
      <w:r>
        <w:rPr>
          <w:color w:val="000000"/>
          <w:sz w:val="28"/>
          <w:szCs w:val="28"/>
          <w:shd w:val="clear" w:color="auto" w:fill="ffffff"/>
        </w:rPr>
        <w:t xml:space="preserve"> информир</w:t>
      </w:r>
      <w:r>
        <w:rPr>
          <w:color w:val="000000"/>
          <w:sz w:val="28"/>
          <w:szCs w:val="28"/>
          <w:shd w:val="clear" w:color="auto" w:fill="ffffff"/>
        </w:rPr>
        <w:t xml:space="preserve">ования</w:t>
      </w:r>
      <w:r>
        <w:rPr>
          <w:color w:val="000000"/>
          <w:sz w:val="28"/>
          <w:szCs w:val="28"/>
          <w:shd w:val="clear" w:color="auto" w:fill="ffffff"/>
        </w:rPr>
        <w:t xml:space="preserve"> об обязательных требованиях,</w:t>
      </w:r>
      <w:r>
        <w:rPr>
          <w:color w:val="000000"/>
          <w:sz w:val="28"/>
          <w:szCs w:val="28"/>
          <w:shd w:val="clear" w:color="auto" w:fill="ffffff"/>
        </w:rPr>
        <w:t xml:space="preserve"> которые </w:t>
      </w:r>
      <w:r>
        <w:rPr>
          <w:color w:val="000000"/>
          <w:sz w:val="28"/>
          <w:szCs w:val="28"/>
          <w:shd w:val="clear" w:color="auto" w:fill="ffffff"/>
        </w:rPr>
        <w:t xml:space="preserve">предъявля</w:t>
      </w:r>
      <w:r>
        <w:rPr>
          <w:color w:val="000000"/>
          <w:sz w:val="28"/>
          <w:szCs w:val="28"/>
          <w:shd w:val="clear" w:color="auto" w:fill="ffffff"/>
        </w:rPr>
        <w:t xml:space="preserve">ются </w:t>
      </w:r>
      <w:r>
        <w:rPr>
          <w:color w:val="000000"/>
          <w:sz w:val="28"/>
          <w:szCs w:val="28"/>
          <w:shd w:val="clear" w:color="auto" w:fill="ffffff"/>
        </w:rPr>
        <w:t xml:space="preserve">к принадлежащим </w:t>
      </w:r>
      <w:r>
        <w:rPr>
          <w:color w:val="000000"/>
          <w:sz w:val="28"/>
          <w:szCs w:val="28"/>
          <w:shd w:val="clear" w:color="auto" w:fill="ffffff"/>
        </w:rPr>
        <w:t xml:space="preserve">им</w:t>
      </w:r>
      <w:r>
        <w:rPr>
          <w:color w:val="000000"/>
          <w:sz w:val="28"/>
          <w:szCs w:val="28"/>
          <w:shd w:val="clear" w:color="auto" w:fill="ffffff"/>
        </w:rPr>
        <w:t xml:space="preserve"> объектам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color w:val="000000"/>
          <w:sz w:val="28"/>
          <w:szCs w:val="28"/>
          <w:shd w:val="clear" w:color="auto" w:fill="ffffff"/>
        </w:rPr>
        <w:t xml:space="preserve">к </w:t>
      </w:r>
      <w:r>
        <w:rPr>
          <w:color w:val="000000"/>
          <w:sz w:val="28"/>
          <w:szCs w:val="28"/>
          <w:shd w:val="clear" w:color="auto" w:fill="ffffff"/>
        </w:rPr>
        <w:t xml:space="preserve">их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рамках государственного земельного надзора </w:t>
      </w:r>
      <w:r>
        <w:rPr>
          <w:color w:val="000000"/>
          <w:sz w:val="28"/>
          <w:szCs w:val="28"/>
        </w:rPr>
        <w:t xml:space="preserve">объявлено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1865</w:t>
      </w:r>
      <w:r>
        <w:rPr>
          <w:color w:val="000000"/>
          <w:sz w:val="28"/>
          <w:szCs w:val="28"/>
        </w:rPr>
        <w:t xml:space="preserve"> предостережений</w:t>
      </w:r>
      <w:r>
        <w:rPr>
          <w:color w:val="000000"/>
          <w:sz w:val="28"/>
          <w:szCs w:val="28"/>
        </w:rPr>
        <w:t xml:space="preserve"> о недопустимости нарушения требований земельного законодательства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надзора</w:t>
      </w:r>
      <w:r>
        <w:rPr>
          <w:color w:val="000000"/>
          <w:sz w:val="28"/>
          <w:szCs w:val="28"/>
        </w:rPr>
        <w:t xml:space="preserve"> за соблюдением правил употребления наименований географических объектов объявлено 13 предостережений о недопустимости нарушения таких правил.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Осуществлялось публичное информирование посредством </w:t>
      </w:r>
      <w:r>
        <w:rPr>
          <w:color w:val="000000"/>
          <w:sz w:val="28"/>
          <w:szCs w:val="28"/>
        </w:rPr>
        <w:t xml:space="preserve">официально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Росреестра и средств массовой информации </w:t>
      </w:r>
      <w:r>
        <w:rPr>
          <w:color w:val="000000"/>
          <w:sz w:val="28"/>
          <w:szCs w:val="28"/>
        </w:rPr>
        <w:t xml:space="preserve">– в городе и районах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опубликовано </w:t>
      </w:r>
      <w:r>
        <w:rPr>
          <w:color w:val="000000"/>
          <w:sz w:val="28"/>
          <w:szCs w:val="28"/>
        </w:rPr>
        <w:t xml:space="preserve">446</w:t>
      </w:r>
      <w:r>
        <w:rPr>
          <w:color w:val="000000"/>
          <w:sz w:val="28"/>
          <w:szCs w:val="28"/>
        </w:rPr>
        <w:t xml:space="preserve"> материалов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 вопросам организации и проведения проверок, соблюдения требований законодательства при осуществлении государственного контроля (надзора)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</w:t>
      </w:r>
      <w:r>
        <w:rPr>
          <w:color w:val="000000"/>
          <w:sz w:val="28"/>
          <w:szCs w:val="28"/>
          <w:shd w:val="clear" w:color="auto" w:fill="ffffff"/>
        </w:rPr>
        <w:t xml:space="preserve">овосибирского Росреестра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проведено более 20 </w:t>
      </w:r>
      <w:r>
        <w:rPr>
          <w:color w:val="000000"/>
          <w:sz w:val="28"/>
          <w:szCs w:val="28"/>
        </w:rPr>
        <w:t xml:space="preserve">личн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 xml:space="preserve">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профилактических мероприятий оценивают сами подконтрольные субъекты. Полученные показатели свидетельствуют об </w:t>
      </w:r>
      <w:r>
        <w:rPr>
          <w:color w:val="000000"/>
          <w:sz w:val="28"/>
          <w:szCs w:val="28"/>
        </w:rPr>
        <w:t xml:space="preserve">информированности</w:t>
      </w:r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</w:t>
      </w:r>
      <w:r>
        <w:rPr>
          <w:color w:val="000000"/>
          <w:sz w:val="28"/>
          <w:szCs w:val="28"/>
        </w:rPr>
        <w:t xml:space="preserve">ях законодательства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их понятности, </w:t>
      </w:r>
      <w:r>
        <w:rPr>
          <w:color w:val="000000"/>
          <w:sz w:val="28"/>
          <w:szCs w:val="28"/>
        </w:rPr>
        <w:t xml:space="preserve">доступности информации </w:t>
      </w:r>
      <w:r>
        <w:rPr>
          <w:color w:val="000000"/>
          <w:sz w:val="28"/>
          <w:szCs w:val="28"/>
        </w:rPr>
        <w:t xml:space="preserve">об изменениях обязательных требований</w:t>
      </w:r>
      <w:r>
        <w:rPr>
          <w:color w:val="000000"/>
          <w:sz w:val="28"/>
          <w:szCs w:val="28"/>
        </w:rPr>
        <w:t xml:space="preserve">, удовлетворенности проведенными профилактическими визитами.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проведении </w:t>
      </w:r>
      <w:r>
        <w:rPr>
          <w:color w:val="000000"/>
          <w:sz w:val="28"/>
          <w:szCs w:val="28"/>
        </w:rPr>
        <w:t xml:space="preserve">профилактических мероприятий по каждому виду </w:t>
      </w:r>
      <w:r>
        <w:rPr>
          <w:color w:val="000000"/>
          <w:sz w:val="28"/>
          <w:szCs w:val="28"/>
        </w:rPr>
        <w:t xml:space="preserve">контроля (</w:t>
      </w:r>
      <w:r>
        <w:rPr>
          <w:color w:val="000000"/>
          <w:sz w:val="28"/>
          <w:szCs w:val="28"/>
        </w:rPr>
        <w:t xml:space="preserve">надзора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</w:t>
      </w:r>
      <w:r>
        <w:rPr>
          <w:color w:val="000000"/>
          <w:sz w:val="28"/>
          <w:szCs w:val="28"/>
        </w:rPr>
        <w:t xml:space="preserve">ена</w:t>
      </w:r>
      <w:r>
        <w:rPr>
          <w:color w:val="000000"/>
          <w:sz w:val="28"/>
          <w:szCs w:val="28"/>
        </w:rPr>
        <w:t xml:space="preserve"> в регионально</w:t>
      </w:r>
      <w:r>
        <w:rPr>
          <w:color w:val="000000"/>
          <w:sz w:val="28"/>
          <w:szCs w:val="28"/>
        </w:rPr>
        <w:t xml:space="preserve">м</w:t>
      </w:r>
      <w:r>
        <w:rPr>
          <w:color w:val="000000"/>
          <w:sz w:val="28"/>
          <w:szCs w:val="28"/>
        </w:rPr>
        <w:t xml:space="preserve"> блок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Управления на официальном </w:t>
      </w:r>
      <w:hyperlink r:id="rId10" w:tooltip="https://rosreestr.gov.ru/open-service/audits/" w:history="1">
        <w:r>
          <w:rPr>
            <w:rStyle w:val="857"/>
            <w:sz w:val="28"/>
            <w:szCs w:val="28"/>
          </w:rPr>
          <w:t xml:space="preserve">сайте Росреестра</w:t>
        </w:r>
      </w:hyperlink>
      <w:r/>
      <w:bookmarkStart w:id="0" w:name="undefined"/>
      <w:r/>
      <w:bookmarkEnd w:id="0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разделе «</w:t>
      </w:r>
      <w:r>
        <w:rPr>
          <w:color w:val="000000"/>
          <w:sz w:val="28"/>
          <w:szCs w:val="28"/>
        </w:rPr>
        <w:t xml:space="preserve">Открытая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служба</w:t>
      </w:r>
      <w:r>
        <w:rPr>
          <w:color w:val="000000"/>
          <w:sz w:val="28"/>
          <w:szCs w:val="28"/>
        </w:rPr>
        <w:t xml:space="preserve">/Проведение </w:t>
      </w:r>
      <w:r>
        <w:rPr>
          <w:color w:val="000000"/>
          <w:sz w:val="28"/>
          <w:szCs w:val="28"/>
        </w:rPr>
        <w:t xml:space="preserve">проверок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/open-service/audi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298</cp:revision>
  <dcterms:created xsi:type="dcterms:W3CDTF">2009-04-08T02:19:00Z</dcterms:created>
  <dcterms:modified xsi:type="dcterms:W3CDTF">2024-12-23T10:50:07Z</dcterms:modified>
  <cp:version>917504</cp:version>
</cp:coreProperties>
</file>