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8C" w:rsidRDefault="0095118C">
      <w:pPr>
        <w:rPr>
          <w:rStyle w:val="a4"/>
        </w:rPr>
      </w:pPr>
    </w:p>
    <w:p w:rsidR="0095118C" w:rsidRDefault="0095118C" w:rsidP="0095118C">
      <w:pPr>
        <w:pStyle w:val="a6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118C">
        <w:rPr>
          <w:rStyle w:val="a4"/>
          <w:rFonts w:ascii="Times New Roman" w:hAnsi="Times New Roman" w:cs="Times New Roman"/>
          <w:sz w:val="28"/>
          <w:szCs w:val="28"/>
        </w:rPr>
        <w:t>Что такое социальный контракт:</w:t>
      </w:r>
    </w:p>
    <w:p w:rsidR="0095118C" w:rsidRPr="0095118C" w:rsidRDefault="0095118C" w:rsidP="0095118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18C">
        <w:rPr>
          <w:rFonts w:ascii="Times New Roman" w:hAnsi="Times New Roman" w:cs="Times New Roman"/>
          <w:sz w:val="28"/>
          <w:szCs w:val="28"/>
          <w:lang w:eastAsia="ru-RU"/>
        </w:rPr>
        <w:t>Социальный контракт - мера государственной поддержки для семей и одиноко проживающих граждан, чей среднедушевой доход ниже величины прожиточного минимума. Социальным контрактом предусматривается выплата государственной социальной помощи при условии совершения действий, направленных на повышение доходов и преодоление трудной жизненной ситуации.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Style w:val="a4"/>
          <w:rFonts w:ascii="Times New Roman" w:hAnsi="Times New Roman" w:cs="Times New Roman"/>
          <w:sz w:val="28"/>
          <w:szCs w:val="28"/>
        </w:rPr>
        <w:t>Кто имеет право на заключение социального контракта:</w:t>
      </w:r>
      <w:r w:rsidRPr="0095118C">
        <w:rPr>
          <w:rFonts w:ascii="Times New Roman" w:hAnsi="Times New Roman" w:cs="Times New Roman"/>
          <w:sz w:val="28"/>
          <w:szCs w:val="28"/>
        </w:rPr>
        <w:br/>
        <w:t>Право на заключение социального контракта имеют  граждане, относящиеся к категории малоимущие семьи и (или) малоимущие одиноко проживающие граждане, которые по независящим причинам имеют среднедушевой доход ниже величины прожиточного минимума, установленного на территории Новосибирской области (для трудоспособного населения  - 13 054 рубля; для детей – 12 729 рублей; для пенсионеров – 10 378 рублей). Как из числа безработных, так и из числа состоящих в трудовых отношениях.</w:t>
      </w:r>
    </w:p>
    <w:p w:rsidR="0095118C" w:rsidRPr="0095118C" w:rsidRDefault="0095118C" w:rsidP="0095118C">
      <w:pPr>
        <w:pStyle w:val="a6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118C">
        <w:rPr>
          <w:rStyle w:val="a4"/>
          <w:rFonts w:ascii="Times New Roman" w:hAnsi="Times New Roman" w:cs="Times New Roman"/>
          <w:sz w:val="28"/>
          <w:szCs w:val="28"/>
        </w:rPr>
        <w:t>Какие меры поддержки: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Fonts w:ascii="Times New Roman" w:hAnsi="Times New Roman" w:cs="Times New Roman"/>
          <w:b/>
          <w:sz w:val="28"/>
          <w:szCs w:val="28"/>
          <w:u w:val="single"/>
        </w:rPr>
        <w:t>При поиске работы</w:t>
      </w:r>
      <w:r w:rsidRPr="0095118C">
        <w:rPr>
          <w:rFonts w:ascii="Times New Roman" w:hAnsi="Times New Roman" w:cs="Times New Roman"/>
          <w:sz w:val="28"/>
          <w:szCs w:val="28"/>
        </w:rPr>
        <w:t>  -  в течени</w:t>
      </w:r>
      <w:proofErr w:type="gramStart"/>
      <w:r w:rsidRPr="00951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118C">
        <w:rPr>
          <w:rFonts w:ascii="Times New Roman" w:hAnsi="Times New Roman" w:cs="Times New Roman"/>
          <w:sz w:val="28"/>
          <w:szCs w:val="28"/>
        </w:rPr>
        <w:t xml:space="preserve"> 1 месяца со дня заключения социального контракта – 13 054 руб.; в течение 3 месяцев с даты подтверждения факта трудоустройства  гражданина – 13 054 руб. ежемесячно;  обучение - на оплату услуг по профессиональному обучению (дополнительному профессиональному образованию) – в размере стоимости курса обучения, но не более 30000 руб.; на материальную поддержку в период прохождения обучения – 6527 руб. ежемесячно не более 3 месяцев.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Fonts w:ascii="Times New Roman" w:hAnsi="Times New Roman" w:cs="Times New Roman"/>
          <w:b/>
          <w:sz w:val="28"/>
          <w:szCs w:val="28"/>
          <w:u w:val="single"/>
        </w:rPr>
        <w:t>При организации предпринимательской деятельности</w:t>
      </w:r>
      <w:r w:rsidRPr="0095118C">
        <w:rPr>
          <w:rFonts w:ascii="Times New Roman" w:hAnsi="Times New Roman" w:cs="Times New Roman"/>
          <w:sz w:val="28"/>
          <w:szCs w:val="28"/>
        </w:rPr>
        <w:t xml:space="preserve"> – единовременная денежная выплата не более 250 000 руб.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Style w:val="a4"/>
          <w:rFonts w:ascii="Times New Roman" w:hAnsi="Times New Roman" w:cs="Times New Roman"/>
          <w:sz w:val="28"/>
          <w:szCs w:val="28"/>
        </w:rPr>
        <w:t>Результат социального контракта: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Fonts w:ascii="Times New Roman" w:hAnsi="Times New Roman" w:cs="Times New Roman"/>
          <w:sz w:val="28"/>
          <w:szCs w:val="28"/>
        </w:rPr>
        <w:t>Заключение гражданином трудового договора в период действия социального контракта (изменение трудовых функций после прохождения обучения).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Fonts w:ascii="Times New Roman" w:hAnsi="Times New Roman" w:cs="Times New Roman"/>
          <w:sz w:val="28"/>
          <w:szCs w:val="28"/>
        </w:rPr>
        <w:t>Регистрация гражданина в качестве индивидуального предпринимателя или налогоплательщика налога на профессиональный доход.</w:t>
      </w:r>
    </w:p>
    <w:p w:rsidR="0095118C" w:rsidRPr="0095118C" w:rsidRDefault="0095118C" w:rsidP="0095118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8C">
        <w:rPr>
          <w:rFonts w:ascii="Times New Roman" w:hAnsi="Times New Roman" w:cs="Times New Roman"/>
          <w:sz w:val="28"/>
          <w:szCs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0826B9" w:rsidRPr="00AE58C6" w:rsidRDefault="0095118C" w:rsidP="0095118C">
      <w:pPr>
        <w:pStyle w:val="a6"/>
        <w:ind w:firstLine="567"/>
        <w:jc w:val="both"/>
        <w:rPr>
          <w:sz w:val="32"/>
          <w:szCs w:val="32"/>
          <w:u w:val="single"/>
        </w:rPr>
      </w:pPr>
      <w:bookmarkStart w:id="0" w:name="_GoBack"/>
      <w:r w:rsidRPr="00AE58C6">
        <w:rPr>
          <w:u w:val="single"/>
        </w:rPr>
        <w:t>  </w:t>
      </w:r>
      <w:r w:rsidRPr="00AE58C6">
        <w:rPr>
          <w:rStyle w:val="a5"/>
          <w:sz w:val="32"/>
          <w:szCs w:val="32"/>
          <w:u w:val="single"/>
        </w:rPr>
        <w:t xml:space="preserve">Для решения вопросов по заключению социальных  контрактов можно обратиться в ГКУ НСО ЦЗН </w:t>
      </w:r>
      <w:proofErr w:type="spellStart"/>
      <w:r w:rsidRPr="00AE58C6">
        <w:rPr>
          <w:rStyle w:val="a5"/>
          <w:sz w:val="32"/>
          <w:szCs w:val="32"/>
          <w:u w:val="single"/>
        </w:rPr>
        <w:t>Кочковского</w:t>
      </w:r>
      <w:proofErr w:type="spellEnd"/>
      <w:r w:rsidRPr="00AE58C6">
        <w:rPr>
          <w:rStyle w:val="a5"/>
          <w:sz w:val="32"/>
          <w:szCs w:val="32"/>
          <w:u w:val="single"/>
        </w:rPr>
        <w:t xml:space="preserve"> района (центр занятости населения) по адресу: НСО, с. Кочки, ул. </w:t>
      </w:r>
      <w:proofErr w:type="gramStart"/>
      <w:r w:rsidRPr="00AE58C6">
        <w:rPr>
          <w:rStyle w:val="a5"/>
          <w:sz w:val="32"/>
          <w:szCs w:val="32"/>
          <w:u w:val="single"/>
        </w:rPr>
        <w:t>Советская</w:t>
      </w:r>
      <w:proofErr w:type="gramEnd"/>
      <w:r w:rsidRPr="00AE58C6">
        <w:rPr>
          <w:rStyle w:val="a5"/>
          <w:sz w:val="32"/>
          <w:szCs w:val="32"/>
          <w:u w:val="single"/>
        </w:rPr>
        <w:t>,  д.9а или по телефонам (383 56) 20-277, 22 857.</w:t>
      </w:r>
      <w:bookmarkEnd w:id="0"/>
    </w:p>
    <w:sectPr w:rsidR="000826B9" w:rsidRPr="00AE58C6" w:rsidSect="00BA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FA"/>
    <w:rsid w:val="000826B9"/>
    <w:rsid w:val="008A18FA"/>
    <w:rsid w:val="0095118C"/>
    <w:rsid w:val="00AE58C6"/>
    <w:rsid w:val="00BA1948"/>
    <w:rsid w:val="00BB50A8"/>
    <w:rsid w:val="00D8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A8"/>
    <w:pPr>
      <w:ind w:left="720"/>
      <w:contextualSpacing/>
    </w:pPr>
  </w:style>
  <w:style w:type="character" w:styleId="a4">
    <w:name w:val="Strong"/>
    <w:basedOn w:val="a0"/>
    <w:uiPriority w:val="22"/>
    <w:qFormat/>
    <w:rsid w:val="0095118C"/>
    <w:rPr>
      <w:b/>
      <w:bCs/>
    </w:rPr>
  </w:style>
  <w:style w:type="character" w:styleId="a5">
    <w:name w:val="Emphasis"/>
    <w:basedOn w:val="a0"/>
    <w:uiPriority w:val="20"/>
    <w:qFormat/>
    <w:rsid w:val="0095118C"/>
    <w:rPr>
      <w:i/>
      <w:iCs/>
    </w:rPr>
  </w:style>
  <w:style w:type="paragraph" w:styleId="a6">
    <w:name w:val="No Spacing"/>
    <w:uiPriority w:val="1"/>
    <w:qFormat/>
    <w:rsid w:val="00951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2021-05-24T07:07:00Z</dcterms:created>
  <dcterms:modified xsi:type="dcterms:W3CDTF">2021-07-08T08:21:00Z</dcterms:modified>
</cp:coreProperties>
</file>