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94" w:rsidRPr="001316C8" w:rsidRDefault="00355A94" w:rsidP="0035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55A94" w:rsidRPr="001316C8" w:rsidRDefault="00355A94" w:rsidP="0035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355A94" w:rsidRPr="001316C8" w:rsidRDefault="00355A94" w:rsidP="0035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355A94" w:rsidRPr="001316C8" w:rsidRDefault="00355A94" w:rsidP="0035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55A94" w:rsidRPr="001316C8" w:rsidRDefault="00355A94" w:rsidP="0035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316C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proofErr w:type="spellStart"/>
      <w:r w:rsidRPr="001316C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1316C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Pr="001316C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301</w:t>
      </w:r>
      <w:r w:rsidRPr="001316C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355A94" w:rsidRDefault="00355A94" w:rsidP="0035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мая</w:t>
      </w:r>
      <w:r w:rsidRPr="0013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</w:t>
      </w:r>
    </w:p>
    <w:p w:rsidR="00355A94" w:rsidRPr="001316C8" w:rsidRDefault="00355A94" w:rsidP="0035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A94" w:rsidRDefault="00355A94" w:rsidP="00355A94">
      <w:pPr>
        <w:pStyle w:val="ab"/>
        <w:spacing w:before="0" w:beforeAutospacing="0" w:after="0" w:afterAutospacing="0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E918A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Выставка о ветеранах-геодезистах ПО «Инжгеодезия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»</w:t>
      </w:r>
    </w:p>
    <w:p w:rsidR="00355A94" w:rsidRDefault="00355A94" w:rsidP="00355A94">
      <w:pPr>
        <w:pStyle w:val="ab"/>
        <w:spacing w:before="0" w:beforeAutospacing="0" w:after="0" w:afterAutospacing="0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355A94" w:rsidRPr="00E918A8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E918A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по Новосибирской области в преддверии 78-й годовщины Победы в Великой Отечественной войне организовало онлайн-выставку о сотрудниках-ветеранах </w:t>
      </w:r>
      <w:r w:rsidRPr="00E918A8">
        <w:rPr>
          <w:rFonts w:ascii="Segoe UI" w:hAnsi="Segoe UI" w:cs="Segoe UI"/>
          <w:color w:val="000000"/>
          <w:sz w:val="28"/>
          <w:szCs w:val="28"/>
        </w:rPr>
        <w:t>акционерного общества</w:t>
      </w:r>
      <w:r w:rsidRPr="00E918A8">
        <w:rPr>
          <w:rFonts w:ascii="Segoe UI" w:hAnsi="Segoe UI" w:cs="Segoe UI"/>
          <w:sz w:val="28"/>
          <w:szCs w:val="28"/>
        </w:rPr>
        <w:t xml:space="preserve"> «Производственное объединение «Инженерная геодезия».</w:t>
      </w:r>
    </w:p>
    <w:p w:rsidR="00355A94" w:rsidRPr="00E918A8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Новосибирское </w:t>
      </w:r>
      <w:proofErr w:type="spellStart"/>
      <w:r w:rsidRPr="00E918A8">
        <w:rPr>
          <w:rFonts w:ascii="Segoe UI" w:hAnsi="Segoe UI" w:cs="Segoe UI"/>
          <w:sz w:val="28"/>
          <w:szCs w:val="28"/>
        </w:rPr>
        <w:t>аэрогеодезическое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предприятие (в настоящее время - </w:t>
      </w:r>
      <w:r w:rsidRPr="00E918A8">
        <w:rPr>
          <w:rFonts w:ascii="Segoe UI" w:hAnsi="Segoe UI" w:cs="Segoe UI"/>
          <w:color w:val="000000"/>
          <w:sz w:val="28"/>
          <w:szCs w:val="28"/>
        </w:rPr>
        <w:t>акционерное общество</w:t>
      </w:r>
      <w:r w:rsidRPr="00E918A8">
        <w:rPr>
          <w:rFonts w:ascii="Segoe UI" w:hAnsi="Segoe UI" w:cs="Segoe UI"/>
          <w:sz w:val="28"/>
          <w:szCs w:val="28"/>
        </w:rPr>
        <w:t xml:space="preserve"> «Производственное объединение «Инженерная геодезия»), организовано на основании Распоряжения №72 по Главному управлению геодезической съемки и картографии НКВД СССР от 15 января 1936 г.</w:t>
      </w:r>
    </w:p>
    <w:p w:rsidR="00355A94" w:rsidRPr="00E918A8" w:rsidRDefault="00355A94" w:rsidP="00355A94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К началу Великой Отечественной войны предприятие по своей мощности и объему выполняемых работ было одним из крупнейших производственных подразделений Главного Управления геодезии и картографии. В нем трудилось свыше 2300 человек. Война потребовала многое изменить и перестроить в жизни коллектива. </w:t>
      </w:r>
    </w:p>
    <w:p w:rsidR="00355A94" w:rsidRPr="00E918A8" w:rsidRDefault="00355A94" w:rsidP="00355A94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Уже 23 июня 1941 года был издан приказ об отправке 14 человек в ряды РККА (Рабоче-Крестьянской Красной Армии). Более 320 высококвалифицированных специалистов, а в целом -  более 450 человек, предприятие проводило на фронт. </w:t>
      </w:r>
    </w:p>
    <w:p w:rsidR="00355A94" w:rsidRPr="00E918A8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За годы войны построено свыше 1200 сложных геодезических знаков, </w:t>
      </w:r>
      <w:proofErr w:type="spellStart"/>
      <w:r w:rsidRPr="00E918A8">
        <w:rPr>
          <w:rFonts w:ascii="Segoe UI" w:hAnsi="Segoe UI" w:cs="Segoe UI"/>
          <w:sz w:val="28"/>
          <w:szCs w:val="28"/>
        </w:rPr>
        <w:t>отнаблюдено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1600 пунктов, определено 90 астрономических пунктов, выполнено около 21000 </w:t>
      </w:r>
      <w:proofErr w:type="spellStart"/>
      <w:r w:rsidRPr="00E918A8">
        <w:rPr>
          <w:rFonts w:ascii="Segoe UI" w:hAnsi="Segoe UI" w:cs="Segoe UI"/>
          <w:sz w:val="28"/>
          <w:szCs w:val="28"/>
        </w:rPr>
        <w:t>пог</w:t>
      </w:r>
      <w:proofErr w:type="spellEnd"/>
      <w:r w:rsidRPr="00E918A8">
        <w:rPr>
          <w:rFonts w:ascii="Segoe UI" w:hAnsi="Segoe UI" w:cs="Segoe UI"/>
          <w:sz w:val="28"/>
          <w:szCs w:val="28"/>
        </w:rPr>
        <w:t>. км, нивелирования I, II, III классов. Была произведена аэрофотосъемка на площади более чем 460 тыс. кв. км, выполнена  стереотопографическая съемка в масштабе 1:100 000 на площади 560 тыс. кв. км, подготовлено к изданию 355 листов карт этого масштаба.</w:t>
      </w:r>
    </w:p>
    <w:p w:rsidR="00355A94" w:rsidRPr="00E918A8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За выдающиеся успехи в труде в годы войны 10 человек были награждены правительственными наградами, 160 человек – медалями </w:t>
      </w:r>
      <w:r w:rsidRPr="00E918A8">
        <w:rPr>
          <w:rFonts w:ascii="Segoe UI" w:hAnsi="Segoe UI" w:cs="Segoe UI"/>
          <w:sz w:val="28"/>
          <w:szCs w:val="28"/>
        </w:rPr>
        <w:lastRenderedPageBreak/>
        <w:t>«За доблестный труд в Великой Отечественной войне 1941–1945 гг.», многие отмечены почетными грамотами военных лет.</w:t>
      </w:r>
    </w:p>
    <w:p w:rsidR="00355A94" w:rsidRPr="00E918A8" w:rsidRDefault="00355A94" w:rsidP="00355A94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34 человека не вернулись с полей сражений и их имена высечены на Мемориальной доске Предприятия. </w:t>
      </w:r>
    </w:p>
    <w:p w:rsidR="00355A94" w:rsidRPr="00E918A8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color w:val="000000"/>
          <w:sz w:val="28"/>
          <w:szCs w:val="28"/>
        </w:rPr>
        <w:t>Генеральный директор акционерного общества «Производственное объединение «Инженерная геодезия»</w:t>
      </w:r>
      <w:r w:rsidRPr="00E918A8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Pr="00E918A8">
        <w:rPr>
          <w:rFonts w:ascii="Segoe UI" w:hAnsi="Segoe UI" w:cs="Segoe UI"/>
          <w:color w:val="000000"/>
          <w:sz w:val="28"/>
          <w:szCs w:val="28"/>
          <w:highlight w:val="white"/>
        </w:rPr>
        <w:t xml:space="preserve">Юлия </w:t>
      </w:r>
      <w:proofErr w:type="spellStart"/>
      <w:r w:rsidRPr="00E918A8">
        <w:rPr>
          <w:rFonts w:ascii="Segoe UI" w:hAnsi="Segoe UI" w:cs="Segoe UI"/>
          <w:color w:val="000000"/>
          <w:sz w:val="28"/>
          <w:szCs w:val="28"/>
          <w:highlight w:val="white"/>
        </w:rPr>
        <w:t>Чухвачева</w:t>
      </w:r>
      <w:proofErr w:type="spellEnd"/>
      <w:r w:rsidRPr="00E918A8">
        <w:rPr>
          <w:rFonts w:ascii="Segoe UI" w:hAnsi="Segoe UI" w:cs="Segoe UI"/>
          <w:color w:val="000000"/>
          <w:sz w:val="28"/>
          <w:szCs w:val="28"/>
        </w:rPr>
        <w:t>:</w:t>
      </w:r>
      <w:r w:rsidRPr="00E918A8">
        <w:rPr>
          <w:rFonts w:ascii="Segoe UI" w:hAnsi="Segoe UI" w:cs="Segoe UI"/>
          <w:sz w:val="28"/>
          <w:szCs w:val="28"/>
        </w:rPr>
        <w:t xml:space="preserve"> «Фронтовики, вернувшиеся на родное предприятие после Победы над фашистской Германией, и фронтовики, пришедшие на работу уже в мирное послевоенное время, до сих пор являются нашей гордостью. </w:t>
      </w:r>
      <w:proofErr w:type="gramStart"/>
      <w:r w:rsidRPr="00E918A8">
        <w:rPr>
          <w:rFonts w:ascii="Segoe UI" w:hAnsi="Segoe UI" w:cs="Segoe UI"/>
          <w:sz w:val="28"/>
          <w:szCs w:val="28"/>
        </w:rPr>
        <w:t xml:space="preserve">В их числе бывший начальник предприятия </w:t>
      </w:r>
      <w:proofErr w:type="spellStart"/>
      <w:r w:rsidRPr="00E918A8">
        <w:rPr>
          <w:rFonts w:ascii="Segoe UI" w:hAnsi="Segoe UI" w:cs="Segoe UI"/>
          <w:sz w:val="28"/>
          <w:szCs w:val="28"/>
        </w:rPr>
        <w:t>Чудинов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Сергей Иванович, в годы войны начальник </w:t>
      </w:r>
      <w:proofErr w:type="spellStart"/>
      <w:r w:rsidRPr="00E918A8">
        <w:rPr>
          <w:rFonts w:ascii="Segoe UI" w:hAnsi="Segoe UI" w:cs="Segoe UI"/>
          <w:sz w:val="28"/>
          <w:szCs w:val="28"/>
        </w:rPr>
        <w:t>топослужбы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корпуса, начальник отдела </w:t>
      </w:r>
      <w:proofErr w:type="spellStart"/>
      <w:r w:rsidRPr="00E918A8">
        <w:rPr>
          <w:rFonts w:ascii="Segoe UI" w:hAnsi="Segoe UI" w:cs="Segoe UI"/>
          <w:sz w:val="28"/>
          <w:szCs w:val="28"/>
        </w:rPr>
        <w:t>Машкевич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Григорий Александрович – начальник </w:t>
      </w:r>
      <w:proofErr w:type="spellStart"/>
      <w:r w:rsidRPr="00E918A8">
        <w:rPr>
          <w:rFonts w:ascii="Segoe UI" w:hAnsi="Segoe UI" w:cs="Segoe UI"/>
          <w:sz w:val="28"/>
          <w:szCs w:val="28"/>
        </w:rPr>
        <w:t>топослужбы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артиллерийской бригады, инвалид войны, командир контрразведки, снайпер в годы войны, техник Быкова Ольга Николаевна, на счету которой свыше 60 уничтоженных фашистов, бывший заместитель начальника предприятия – Левашов Сергей Петрович и многие, многие другие.</w:t>
      </w:r>
      <w:proofErr w:type="gramEnd"/>
    </w:p>
    <w:p w:rsidR="00355A94" w:rsidRPr="00E918A8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>В преддверии всенародного праздника – Победы Советского народа в Великой Отечественной войне 1941-1945 гг. нельзя не вспомнить и тех, кто ковал победу в тылу, своим самоотверженным трудом обеспечивая бесперебойное производство военной и гражданской продукции, выполняя и перевыполняя взятые на себя обязательства. Добрая память о ратных и трудовых делах тех времен жива в нашем коллективе!»</w:t>
      </w:r>
    </w:p>
    <w:p w:rsidR="00355A94" w:rsidRPr="00E918A8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18A8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E918A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918A8">
        <w:rPr>
          <w:rFonts w:ascii="Segoe UI" w:hAnsi="Segoe UI" w:cs="Segoe UI"/>
          <w:sz w:val="28"/>
          <w:szCs w:val="28"/>
        </w:rPr>
        <w:t xml:space="preserve"> по Новосибирской области  благодарит АО «</w:t>
      </w:r>
      <w:proofErr w:type="gramStart"/>
      <w:r w:rsidRPr="00E918A8">
        <w:rPr>
          <w:rFonts w:ascii="Segoe UI" w:hAnsi="Segoe UI" w:cs="Segoe UI"/>
          <w:sz w:val="28"/>
          <w:szCs w:val="28"/>
        </w:rPr>
        <w:t>ПО</w:t>
      </w:r>
      <w:proofErr w:type="gramEnd"/>
      <w:r w:rsidRPr="00E918A8">
        <w:rPr>
          <w:rFonts w:ascii="Segoe UI" w:hAnsi="Segoe UI" w:cs="Segoe UI"/>
          <w:sz w:val="28"/>
          <w:szCs w:val="28"/>
        </w:rPr>
        <w:t xml:space="preserve"> Инженерная геодезия» за предоставленные материалы для </w:t>
      </w:r>
      <w:hyperlink r:id="rId8" w:history="1">
        <w:r w:rsidRPr="00BC1534">
          <w:rPr>
            <w:rStyle w:val="a3"/>
            <w:rFonts w:ascii="Segoe UI" w:hAnsi="Segoe UI" w:cs="Segoe UI"/>
            <w:sz w:val="28"/>
            <w:szCs w:val="28"/>
          </w:rPr>
          <w:t>выставки</w:t>
        </w:r>
      </w:hyperlink>
      <w:r w:rsidRPr="00E918A8">
        <w:rPr>
          <w:rFonts w:ascii="Segoe UI" w:hAnsi="Segoe UI" w:cs="Segoe UI"/>
          <w:sz w:val="28"/>
          <w:szCs w:val="28"/>
        </w:rPr>
        <w:t>.</w:t>
      </w:r>
    </w:p>
    <w:p w:rsidR="00355A94" w:rsidRDefault="00355A94" w:rsidP="00355A94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7E2C0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Личный прием граждан в региональном Росреестре возобновлен</w:t>
      </w:r>
    </w:p>
    <w:p w:rsidR="00355A94" w:rsidRDefault="00355A94" w:rsidP="00355A94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55A94" w:rsidRPr="007E2C0E" w:rsidRDefault="00355A94" w:rsidP="00355A9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7E2C0E">
        <w:rPr>
          <w:rFonts w:ascii="Segoe UI" w:hAnsi="Segoe UI" w:cs="Segoe UI"/>
          <w:b/>
          <w:sz w:val="28"/>
          <w:szCs w:val="28"/>
        </w:rPr>
        <w:t>С 10 мая 2023 года</w:t>
      </w:r>
      <w:r w:rsidRPr="007E2C0E">
        <w:rPr>
          <w:rFonts w:ascii="Segoe UI" w:hAnsi="Segoe UI" w:cs="Segoe UI"/>
          <w:sz w:val="28"/>
          <w:szCs w:val="28"/>
        </w:rPr>
        <w:t xml:space="preserve"> в </w:t>
      </w:r>
      <w:proofErr w:type="gramStart"/>
      <w:r w:rsidRPr="007E2C0E">
        <w:rPr>
          <w:rFonts w:ascii="Segoe UI" w:hAnsi="Segoe UI" w:cs="Segoe UI"/>
          <w:sz w:val="28"/>
          <w:szCs w:val="28"/>
        </w:rPr>
        <w:t>новосибирском</w:t>
      </w:r>
      <w:proofErr w:type="gramEnd"/>
      <w:r w:rsidRPr="007E2C0E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Росреестре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возобновляется личный прием. Граждане могут получить консультации специалистов Управления по различным вопросам оформления недвижимости, </w:t>
      </w:r>
      <w:r w:rsidRPr="007E2C0E">
        <w:rPr>
          <w:rFonts w:ascii="Segoe UI" w:hAnsi="Segoe UI" w:cs="Segoe UI"/>
          <w:sz w:val="28"/>
          <w:szCs w:val="28"/>
        </w:rPr>
        <w:lastRenderedPageBreak/>
        <w:t xml:space="preserve">исправления ошибок в Едином государственном реестре недвижимости, осуществления контрольных (надзорных) полномочий ведомства. Подробнее можно ознакомиться на </w:t>
      </w:r>
      <w:hyperlink r:id="rId9" w:history="1">
        <w:r w:rsidRPr="007E2C0E">
          <w:rPr>
            <w:rStyle w:val="a3"/>
            <w:rFonts w:ascii="Segoe UI" w:hAnsi="Segoe UI" w:cs="Segoe UI"/>
            <w:sz w:val="28"/>
            <w:szCs w:val="28"/>
          </w:rPr>
          <w:t xml:space="preserve">сайте </w:t>
        </w:r>
        <w:proofErr w:type="spellStart"/>
        <w:r w:rsidRPr="007E2C0E">
          <w:rPr>
            <w:rStyle w:val="a3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Pr="007E2C0E">
        <w:rPr>
          <w:rFonts w:ascii="Segoe UI" w:hAnsi="Segoe UI" w:cs="Segoe UI"/>
          <w:sz w:val="28"/>
          <w:szCs w:val="28"/>
        </w:rPr>
        <w:t>.</w:t>
      </w:r>
    </w:p>
    <w:p w:rsidR="00355A94" w:rsidRPr="007E2C0E" w:rsidRDefault="00355A94" w:rsidP="00355A9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7E2C0E">
        <w:rPr>
          <w:rFonts w:ascii="Segoe UI" w:hAnsi="Segoe UI" w:cs="Segoe UI"/>
          <w:sz w:val="28"/>
          <w:szCs w:val="28"/>
        </w:rPr>
        <w:t xml:space="preserve">Личный прием осуществляется по предварительной записи: </w:t>
      </w:r>
      <w:r w:rsidRPr="007E2C0E">
        <w:rPr>
          <w:rFonts w:ascii="Segoe UI" w:hAnsi="Segoe UI" w:cs="Segoe UI"/>
          <w:sz w:val="28"/>
          <w:szCs w:val="28"/>
        </w:rPr>
        <w:br/>
      </w:r>
      <w:r w:rsidRPr="007E2C0E">
        <w:rPr>
          <w:rFonts w:ascii="Segoe UI" w:hAnsi="Segoe UI" w:cs="Segoe UI"/>
          <w:color w:val="000000"/>
          <w:spacing w:val="3"/>
          <w:sz w:val="28"/>
          <w:szCs w:val="28"/>
        </w:rPr>
        <w:t xml:space="preserve">телефон </w:t>
      </w:r>
      <w:r w:rsidRPr="007E2C0E">
        <w:rPr>
          <w:rFonts w:ascii="Segoe UI" w:hAnsi="Segoe UI" w:cs="Segoe UI"/>
          <w:sz w:val="28"/>
          <w:szCs w:val="28"/>
        </w:rPr>
        <w:t>8 (383) 227 10 87 по будням с 08:00 до 16:00, перерыв с 12:00 до 12:48.</w:t>
      </w:r>
    </w:p>
    <w:p w:rsidR="00355A94" w:rsidRPr="007E2C0E" w:rsidRDefault="00355A94" w:rsidP="00355A9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7E2C0E">
        <w:rPr>
          <w:rFonts w:ascii="Segoe UI" w:hAnsi="Segoe UI" w:cs="Segoe UI"/>
          <w:sz w:val="28"/>
          <w:szCs w:val="28"/>
        </w:rPr>
        <w:t xml:space="preserve">График личного приема размещен на сайте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в разделе «Обратная связь / Обращения граждан», а также на официальной странице ведомства в социальной сети </w:t>
      </w:r>
      <w:hyperlink r:id="rId10" w:history="1">
        <w:proofErr w:type="spellStart"/>
        <w:r w:rsidRPr="007E2C0E">
          <w:rPr>
            <w:rStyle w:val="a3"/>
            <w:rFonts w:ascii="Segoe UI" w:hAnsi="Segoe UI" w:cs="Segoe UI"/>
            <w:sz w:val="28"/>
            <w:szCs w:val="28"/>
          </w:rPr>
          <w:t>ВКонтакте</w:t>
        </w:r>
        <w:proofErr w:type="spellEnd"/>
      </w:hyperlink>
      <w:r w:rsidRPr="007E2C0E">
        <w:rPr>
          <w:rFonts w:ascii="Segoe UI" w:hAnsi="Segoe UI" w:cs="Segoe UI"/>
          <w:sz w:val="28"/>
          <w:szCs w:val="28"/>
        </w:rPr>
        <w:t xml:space="preserve">. </w:t>
      </w:r>
    </w:p>
    <w:p w:rsidR="00355A94" w:rsidRDefault="00355A94" w:rsidP="00355A9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7E2C0E">
        <w:rPr>
          <w:rFonts w:ascii="Segoe UI" w:hAnsi="Segoe UI" w:cs="Segoe UI"/>
          <w:sz w:val="28"/>
          <w:szCs w:val="28"/>
        </w:rPr>
        <w:t xml:space="preserve">С информацией о порядке оказания услуг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, о способах подачи документов, о размерах государственной пошлины, необходимом пакете документов можно ознакомиться на официальном сайте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или по круглосуточному телефону Ведомственного центра телефонного обслуживания </w:t>
      </w:r>
      <w:proofErr w:type="spellStart"/>
      <w:r w:rsidRPr="007E2C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E2C0E">
        <w:rPr>
          <w:rFonts w:ascii="Segoe UI" w:hAnsi="Segoe UI" w:cs="Segoe UI"/>
          <w:sz w:val="28"/>
          <w:szCs w:val="28"/>
        </w:rPr>
        <w:t xml:space="preserve"> 8 800 100 34 34 (звонок по России бесплатный).</w:t>
      </w:r>
    </w:p>
    <w:p w:rsidR="00355A94" w:rsidRPr="007E2C0E" w:rsidRDefault="00355A94" w:rsidP="00355A9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355A94" w:rsidRDefault="00355A94" w:rsidP="00355A94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98443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Новосибирский Росреестр открыл выставку </w:t>
      </w:r>
    </w:p>
    <w:p w:rsidR="00355A94" w:rsidRDefault="00355A94" w:rsidP="00355A94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98443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«Геодезисты в годы войны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»</w:t>
      </w:r>
    </w:p>
    <w:p w:rsidR="00355A94" w:rsidRDefault="00355A94" w:rsidP="00355A94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55A94" w:rsidRPr="00984434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 xml:space="preserve">Управлением </w:t>
      </w:r>
      <w:proofErr w:type="spellStart"/>
      <w:r w:rsidRPr="0098443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84434">
        <w:rPr>
          <w:rFonts w:ascii="Segoe UI" w:hAnsi="Segoe UI" w:cs="Segoe UI"/>
          <w:sz w:val="28"/>
          <w:szCs w:val="28"/>
        </w:rPr>
        <w:t xml:space="preserve"> по Новосибирской области организована выставка «Геодезисты в годы войны», посвященная подвигу геодезистов в годы Великой Отечественной войны.</w:t>
      </w:r>
    </w:p>
    <w:p w:rsidR="00355A94" w:rsidRPr="00984434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>Помощь фронту со стороны топографов и геодезистов была крайне важна. На приграничные районы создавались новые топографические карты и развивались геодезические сети, обеспечивалась геодезическая привязка всех огневых точек.</w:t>
      </w:r>
    </w:p>
    <w:p w:rsidR="00355A94" w:rsidRPr="00984434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>Практически вся деятельность Главного управления геодезии и картографии была направлена на обеспечение Советской армии топографическими картами и каталогами геодезических пунктов. Уже в первые месяцы все предприятия, картфабрики, отрасли должны были перестроить свою работу. Наиболее ходовыми в первый период войны были «тактические» карты (1:50 000 и 1:100 000).</w:t>
      </w:r>
    </w:p>
    <w:p w:rsidR="00355A94" w:rsidRPr="00984434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 xml:space="preserve">Усилиями военных и гражданских топографов за период 1941-1945 гг. было определено свыше 200 тыс. геодезических и </w:t>
      </w:r>
      <w:r w:rsidRPr="00984434">
        <w:rPr>
          <w:rFonts w:ascii="Segoe UI" w:hAnsi="Segoe UI" w:cs="Segoe UI"/>
          <w:sz w:val="28"/>
          <w:szCs w:val="28"/>
        </w:rPr>
        <w:lastRenderedPageBreak/>
        <w:t xml:space="preserve">артиллерийских пунктов, осуществлены привязки более 90 тыс. боевых порядков артиллерии, дешифровано свыше полумиллиона </w:t>
      </w:r>
      <w:proofErr w:type="spellStart"/>
      <w:r w:rsidRPr="00984434">
        <w:rPr>
          <w:rFonts w:ascii="Segoe UI" w:hAnsi="Segoe UI" w:cs="Segoe UI"/>
          <w:sz w:val="28"/>
          <w:szCs w:val="28"/>
        </w:rPr>
        <w:t>аэроснимков</w:t>
      </w:r>
      <w:proofErr w:type="spellEnd"/>
      <w:r w:rsidRPr="00984434">
        <w:rPr>
          <w:rFonts w:ascii="Segoe UI" w:hAnsi="Segoe UI" w:cs="Segoe UI"/>
          <w:sz w:val="28"/>
          <w:szCs w:val="28"/>
        </w:rPr>
        <w:t xml:space="preserve"> обороны противника. Топографические съемки охватили площадь около 7000 кв. км, было определено 6 743 пункта триангуляции 1 и 2 класса и 7 294 пункта 2-4 классов заполняющих сетей.</w:t>
      </w:r>
    </w:p>
    <w:p w:rsidR="00355A94" w:rsidRPr="00984434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 xml:space="preserve">В военное время все усилия были направлены на Победу, но не останавливались и продолжались работы по развитию геодезических сетей и производству топографических съемок в масштабах 1:100 000 и 1:200 000 на территории Казахстана, Средней Азии и Сибири, которые впоследствии использовались для геологоразведки и при освоении целинных земель. </w:t>
      </w:r>
    </w:p>
    <w:p w:rsidR="00355A94" w:rsidRPr="00984434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>В послевоенный период перед геодезической отраслью были поставлены две главные задачи: построение высокоточной государственной геодезической сети на всей территории страны как координатной основы для сплошного картографирования; и завершение создания основной сплошной топографической карты масштаба 1:100 000.</w:t>
      </w:r>
    </w:p>
    <w:p w:rsidR="00355A94" w:rsidRPr="00984434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>Основные силы геодезистов и топографов были сосредоточены на выполнении этих задач.</w:t>
      </w:r>
    </w:p>
    <w:p w:rsidR="00355A94" w:rsidRDefault="00355A94" w:rsidP="00355A9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b/>
          <w:sz w:val="28"/>
          <w:szCs w:val="28"/>
        </w:rPr>
      </w:pPr>
      <w:r w:rsidRPr="00984434">
        <w:rPr>
          <w:rFonts w:ascii="Segoe UI" w:hAnsi="Segoe UI" w:cs="Segoe UI"/>
          <w:sz w:val="28"/>
          <w:szCs w:val="28"/>
        </w:rPr>
        <w:t xml:space="preserve">Посетители и сотрудники Новосибирского </w:t>
      </w:r>
      <w:proofErr w:type="spellStart"/>
      <w:r w:rsidRPr="0098443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84434">
        <w:rPr>
          <w:rFonts w:ascii="Segoe UI" w:hAnsi="Segoe UI" w:cs="Segoe UI"/>
          <w:sz w:val="28"/>
          <w:szCs w:val="28"/>
        </w:rPr>
        <w:t xml:space="preserve"> могут ознакомиться с уникальными историческими снимками 40-х годов XX столетия, на которых показана деятельность топографов, геодезистов и картографов, проявивших подлинный героизм при выполнен</w:t>
      </w:r>
      <w:r>
        <w:rPr>
          <w:rFonts w:ascii="Segoe UI" w:hAnsi="Segoe UI" w:cs="Segoe UI"/>
          <w:sz w:val="28"/>
          <w:szCs w:val="28"/>
        </w:rPr>
        <w:t>ии задач в тылу и на передовой.</w:t>
      </w:r>
    </w:p>
    <w:p w:rsidR="00355A94" w:rsidRPr="00FD3DB3" w:rsidRDefault="00355A94" w:rsidP="00355A94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3DB3">
        <w:rPr>
          <w:rFonts w:ascii="Segoe UI" w:hAnsi="Segoe UI" w:cs="Segoe UI"/>
          <w:b/>
          <w:sz w:val="28"/>
          <w:szCs w:val="28"/>
        </w:rPr>
        <w:t>О проведении «горячей» телефонной линии</w:t>
      </w:r>
    </w:p>
    <w:p w:rsidR="00355A94" w:rsidRDefault="00355A94" w:rsidP="00355A94">
      <w:pPr>
        <w:pStyle w:val="Standard"/>
        <w:ind w:firstLine="709"/>
        <w:jc w:val="both"/>
        <w:rPr>
          <w:rFonts w:ascii="Segoe UI" w:hAnsi="Segoe UI" w:cs="Segoe UI"/>
          <w:sz w:val="28"/>
          <w:szCs w:val="28"/>
        </w:rPr>
      </w:pPr>
      <w:r w:rsidRPr="00FD3DB3">
        <w:rPr>
          <w:rFonts w:ascii="Segoe UI" w:hAnsi="Segoe UI" w:cs="Segoe UI"/>
          <w:b/>
          <w:sz w:val="28"/>
          <w:szCs w:val="28"/>
        </w:rPr>
        <w:t xml:space="preserve"> </w:t>
      </w:r>
      <w:r w:rsidRPr="00FD3DB3">
        <w:rPr>
          <w:rFonts w:ascii="Segoe UI" w:hAnsi="Segoe UI" w:cs="Segoe UI"/>
          <w:sz w:val="28"/>
          <w:szCs w:val="28"/>
        </w:rPr>
        <w:t xml:space="preserve">В преддверии Дня предпринимательства, ежегодно отмечаемого 26 мая, в Управление </w:t>
      </w:r>
      <w:proofErr w:type="spellStart"/>
      <w:r w:rsidRPr="00FD3DB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D3DB3">
        <w:rPr>
          <w:rFonts w:ascii="Segoe UI" w:hAnsi="Segoe UI" w:cs="Segoe UI"/>
          <w:sz w:val="28"/>
          <w:szCs w:val="28"/>
        </w:rPr>
        <w:t xml:space="preserve"> по Новосибирской области состоится «горячая» телефонная линия. </w:t>
      </w:r>
    </w:p>
    <w:p w:rsidR="00355A94" w:rsidRDefault="00355A94" w:rsidP="00355A94">
      <w:pPr>
        <w:pStyle w:val="Standard"/>
        <w:ind w:firstLine="709"/>
        <w:jc w:val="both"/>
        <w:rPr>
          <w:rFonts w:ascii="Segoe UI" w:hAnsi="Segoe UI" w:cs="Segoe UI"/>
          <w:sz w:val="28"/>
          <w:szCs w:val="28"/>
        </w:rPr>
      </w:pPr>
      <w:r w:rsidRPr="00FD3DB3">
        <w:rPr>
          <w:rFonts w:ascii="Segoe UI" w:hAnsi="Segoe UI" w:cs="Segoe UI"/>
          <w:sz w:val="28"/>
          <w:szCs w:val="28"/>
        </w:rPr>
        <w:t>Как зарегистрировать и прекратить аренду, в каком порядке зарегистрировать права при реорганизации юридического лица, как внести изменения в Единый государственный реестр недвижимости при смене наименования организации — на эти и другие вопросы   ответит</w:t>
      </w:r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D3DB3">
        <w:rPr>
          <w:rFonts w:ascii="Segoe UI" w:hAnsi="Segoe UI" w:cs="Segoe UI"/>
          <w:sz w:val="28"/>
          <w:szCs w:val="28"/>
        </w:rPr>
        <w:t>и.о</w:t>
      </w:r>
      <w:proofErr w:type="spellEnd"/>
      <w:r w:rsidRPr="00FD3DB3">
        <w:rPr>
          <w:rFonts w:ascii="Segoe UI" w:hAnsi="Segoe UI" w:cs="Segoe UI"/>
          <w:sz w:val="28"/>
          <w:szCs w:val="28"/>
        </w:rPr>
        <w:t xml:space="preserve">. начальника отдела государственной регистрации </w:t>
      </w:r>
      <w:r w:rsidRPr="00FD3DB3">
        <w:rPr>
          <w:rFonts w:ascii="Segoe UI" w:hAnsi="Segoe UI" w:cs="Segoe UI"/>
          <w:sz w:val="28"/>
          <w:szCs w:val="28"/>
        </w:rPr>
        <w:lastRenderedPageBreak/>
        <w:t>недвижимости №</w:t>
      </w:r>
      <w:r>
        <w:rPr>
          <w:rFonts w:ascii="Segoe UI" w:hAnsi="Segoe UI" w:cs="Segoe UI"/>
          <w:sz w:val="28"/>
          <w:szCs w:val="28"/>
        </w:rPr>
        <w:t xml:space="preserve"> 1 Гуляева Софья Александровна.</w:t>
      </w:r>
    </w:p>
    <w:p w:rsidR="00355A94" w:rsidRPr="00FD3DB3" w:rsidRDefault="00355A94" w:rsidP="00355A94">
      <w:pPr>
        <w:pStyle w:val="Standard"/>
        <w:ind w:firstLine="709"/>
        <w:jc w:val="both"/>
        <w:rPr>
          <w:rFonts w:ascii="Segoe UI" w:hAnsi="Segoe UI" w:cs="Segoe UI"/>
          <w:sz w:val="28"/>
          <w:szCs w:val="28"/>
        </w:rPr>
      </w:pPr>
      <w:r w:rsidRPr="00FD3DB3">
        <w:rPr>
          <w:rFonts w:ascii="Segoe UI" w:hAnsi="Segoe UI" w:cs="Segoe UI"/>
          <w:sz w:val="28"/>
          <w:szCs w:val="28"/>
        </w:rPr>
        <w:t xml:space="preserve">Интересующие вас вопросы вы можете задать </w:t>
      </w:r>
      <w:r w:rsidRPr="00FD3DB3">
        <w:rPr>
          <w:rFonts w:ascii="Segoe UI" w:hAnsi="Segoe UI" w:cs="Segoe UI"/>
          <w:b/>
          <w:sz w:val="28"/>
          <w:szCs w:val="28"/>
        </w:rPr>
        <w:t>11.05.2023</w:t>
      </w:r>
      <w:r w:rsidRPr="00FD3DB3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br/>
      </w:r>
      <w:r w:rsidRPr="00FD3DB3">
        <w:rPr>
          <w:rFonts w:ascii="Segoe UI" w:hAnsi="Segoe UI" w:cs="Segoe UI"/>
          <w:sz w:val="28"/>
          <w:szCs w:val="28"/>
        </w:rPr>
        <w:t xml:space="preserve">с </w:t>
      </w:r>
      <w:r w:rsidRPr="00FD3DB3">
        <w:rPr>
          <w:rFonts w:ascii="Segoe UI" w:hAnsi="Segoe UI" w:cs="Segoe UI"/>
          <w:b/>
          <w:sz w:val="28"/>
          <w:szCs w:val="28"/>
        </w:rPr>
        <w:t xml:space="preserve">10 </w:t>
      </w:r>
      <w:r w:rsidRPr="00FD3DB3">
        <w:rPr>
          <w:rFonts w:ascii="Segoe UI" w:hAnsi="Segoe UI" w:cs="Segoe UI"/>
          <w:sz w:val="28"/>
          <w:szCs w:val="28"/>
        </w:rPr>
        <w:t>до</w:t>
      </w:r>
      <w:r w:rsidRPr="00FD3DB3">
        <w:rPr>
          <w:rFonts w:ascii="Segoe UI" w:hAnsi="Segoe UI" w:cs="Segoe UI"/>
          <w:b/>
          <w:sz w:val="28"/>
          <w:szCs w:val="28"/>
        </w:rPr>
        <w:t xml:space="preserve"> 12</w:t>
      </w:r>
      <w:r w:rsidRPr="00FD3DB3">
        <w:rPr>
          <w:rFonts w:ascii="Segoe UI" w:hAnsi="Segoe UI" w:cs="Segoe UI"/>
          <w:sz w:val="28"/>
          <w:szCs w:val="28"/>
        </w:rPr>
        <w:t xml:space="preserve"> часов по телефону </w:t>
      </w:r>
      <w:r w:rsidRPr="00FD3DB3">
        <w:rPr>
          <w:rFonts w:ascii="Segoe UI" w:hAnsi="Segoe UI" w:cs="Segoe UI"/>
          <w:b/>
          <w:sz w:val="28"/>
          <w:szCs w:val="28"/>
        </w:rPr>
        <w:t>8 (383) 227-20-12</w:t>
      </w:r>
      <w:r w:rsidRPr="00FD3DB3">
        <w:rPr>
          <w:rFonts w:ascii="Segoe UI" w:hAnsi="Segoe UI" w:cs="Segoe UI"/>
          <w:sz w:val="28"/>
          <w:szCs w:val="28"/>
        </w:rPr>
        <w:t>.</w:t>
      </w:r>
    </w:p>
    <w:p w:rsidR="00355A94" w:rsidRDefault="00355A94" w:rsidP="00355A9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355A94" w:rsidRPr="005811C0" w:rsidRDefault="00355A94" w:rsidP="00355A9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 xml:space="preserve">Час </w:t>
      </w:r>
      <w:proofErr w:type="spellStart"/>
      <w:r w:rsidRPr="005811C0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b/>
          <w:sz w:val="28"/>
          <w:szCs w:val="28"/>
        </w:rPr>
        <w:t xml:space="preserve"> - в МФЦ: </w:t>
      </w:r>
    </w:p>
    <w:p w:rsidR="00355A94" w:rsidRPr="005811C0" w:rsidRDefault="00355A94" w:rsidP="00355A9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 xml:space="preserve">специалисты </w:t>
      </w:r>
      <w:proofErr w:type="spellStart"/>
      <w:r w:rsidRPr="005811C0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b/>
          <w:sz w:val="28"/>
          <w:szCs w:val="28"/>
        </w:rPr>
        <w:t xml:space="preserve"> отвечают на вопросы заявителей</w:t>
      </w:r>
    </w:p>
    <w:p w:rsidR="00355A94" w:rsidRPr="005811C0" w:rsidRDefault="00355A94" w:rsidP="00355A94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355A94" w:rsidRPr="005811C0" w:rsidRDefault="00355A94" w:rsidP="00355A94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>4 мая 2023 года с 10:00 до 11:00</w:t>
      </w:r>
      <w:r w:rsidRPr="005811C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811C0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5811C0">
        <w:rPr>
          <w:rFonts w:ascii="Segoe UI" w:hAnsi="Segoe UI" w:cs="Segoe UI"/>
          <w:sz w:val="28"/>
          <w:szCs w:val="28"/>
        </w:rPr>
        <w:t xml:space="preserve"> совместно с МФЦ бесплатно проводятся консультации:</w:t>
      </w:r>
    </w:p>
    <w:p w:rsidR="00355A94" w:rsidRPr="005811C0" w:rsidRDefault="00355A94" w:rsidP="00355A94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>- г. Новосибирск, МФЦ «Площадь Труда», площадь Труда, 1</w:t>
      </w:r>
    </w:p>
    <w:p w:rsidR="00355A94" w:rsidRPr="005811C0" w:rsidRDefault="00355A94" w:rsidP="00355A94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>- г. Новосибирск, МФЦ «Советский», ул. Арбузова, 6</w:t>
      </w:r>
    </w:p>
    <w:p w:rsidR="00355A94" w:rsidRPr="005811C0" w:rsidRDefault="00355A94" w:rsidP="00355A94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г. Бердск, МФЦ г. Бердска, Радужный </w:t>
      </w:r>
      <w:proofErr w:type="gramStart"/>
      <w:r w:rsidRPr="005811C0">
        <w:rPr>
          <w:rFonts w:ascii="Segoe UI" w:hAnsi="Segoe UI" w:cs="Segoe UI"/>
          <w:sz w:val="28"/>
          <w:szCs w:val="28"/>
        </w:rPr>
        <w:t>м-н</w:t>
      </w:r>
      <w:proofErr w:type="gramEnd"/>
      <w:r w:rsidRPr="005811C0">
        <w:rPr>
          <w:rFonts w:ascii="Segoe UI" w:hAnsi="Segoe UI" w:cs="Segoe UI"/>
          <w:sz w:val="28"/>
          <w:szCs w:val="28"/>
        </w:rPr>
        <w:t>, 7, корп. 1</w:t>
      </w:r>
    </w:p>
    <w:p w:rsidR="00355A94" w:rsidRPr="005811C0" w:rsidRDefault="00355A94" w:rsidP="00355A94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г. Черепаново, МФЦ </w:t>
      </w:r>
      <w:proofErr w:type="spellStart"/>
      <w:r w:rsidRPr="005811C0"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 w:rsidRPr="005811C0">
        <w:rPr>
          <w:rFonts w:ascii="Segoe UI" w:hAnsi="Segoe UI" w:cs="Segoe UI"/>
          <w:sz w:val="28"/>
          <w:szCs w:val="28"/>
        </w:rPr>
        <w:t xml:space="preserve"> района, ул. </w:t>
      </w:r>
      <w:proofErr w:type="gramStart"/>
      <w:r w:rsidRPr="005811C0">
        <w:rPr>
          <w:rFonts w:ascii="Segoe UI" w:hAnsi="Segoe UI" w:cs="Segoe UI"/>
          <w:sz w:val="28"/>
          <w:szCs w:val="28"/>
        </w:rPr>
        <w:t>Интернациональная</w:t>
      </w:r>
      <w:proofErr w:type="gramEnd"/>
      <w:r w:rsidRPr="005811C0">
        <w:rPr>
          <w:rFonts w:ascii="Segoe UI" w:hAnsi="Segoe UI" w:cs="Segoe UI"/>
          <w:sz w:val="28"/>
          <w:szCs w:val="28"/>
        </w:rPr>
        <w:t>, 5Б</w:t>
      </w:r>
    </w:p>
    <w:p w:rsidR="00355A94" w:rsidRPr="005811C0" w:rsidRDefault="00355A94" w:rsidP="00355A94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>- г. Новосибирск, МФЦ «Железнодорожный», ул. 1905 года, 83</w:t>
      </w:r>
    </w:p>
    <w:p w:rsidR="00355A94" w:rsidRPr="005811C0" w:rsidRDefault="00355A94" w:rsidP="00355A94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Справка: «Час </w:t>
      </w:r>
      <w:proofErr w:type="spellStart"/>
      <w:r w:rsidRPr="005811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sz w:val="28"/>
          <w:szCs w:val="28"/>
        </w:rPr>
        <w:t xml:space="preserve"> в МФЦ» - консультации специалистов </w:t>
      </w:r>
      <w:proofErr w:type="gramStart"/>
      <w:r w:rsidRPr="005811C0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5811C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811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sz w:val="28"/>
          <w:szCs w:val="28"/>
        </w:rPr>
        <w:t>, которые проводятся каждый четверг с 10:00 до 11:00 в филиалах МФЦ.</w:t>
      </w:r>
    </w:p>
    <w:p w:rsidR="00355A94" w:rsidRPr="005811C0" w:rsidRDefault="00355A94" w:rsidP="00355A94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 </w:t>
      </w:r>
      <w:r w:rsidRPr="005811C0">
        <w:rPr>
          <w:rFonts w:ascii="Segoe UI" w:hAnsi="Segoe UI" w:cs="Segoe UI"/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5811C0">
        <w:rPr>
          <w:rFonts w:ascii="Segoe UI" w:hAnsi="Segoe UI" w:cs="Segoe UI"/>
          <w:sz w:val="28"/>
          <w:szCs w:val="28"/>
        </w:rPr>
        <w:t xml:space="preserve"> 052, www.mfc-nso.ru</w:t>
      </w:r>
    </w:p>
    <w:p w:rsidR="00355A94" w:rsidRDefault="00355A94" w:rsidP="00355A9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Справочная </w:t>
      </w:r>
      <w:proofErr w:type="spellStart"/>
      <w:r w:rsidRPr="005811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811C0">
        <w:rPr>
          <w:rFonts w:ascii="Segoe UI" w:hAnsi="Segoe UI" w:cs="Segoe UI"/>
          <w:sz w:val="28"/>
          <w:szCs w:val="28"/>
        </w:rPr>
        <w:t>: 8 800 100 34 34.</w:t>
      </w:r>
    </w:p>
    <w:p w:rsidR="00355A94" w:rsidRPr="005811C0" w:rsidRDefault="00355A94" w:rsidP="00355A94">
      <w:pPr>
        <w:spacing w:after="0"/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79568B" w:rsidRPr="0079568B" w:rsidRDefault="0079568B" w:rsidP="0079568B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79568B">
        <w:rPr>
          <w:rFonts w:ascii="Segoe UI" w:hAnsi="Segoe UI" w:cs="Segoe UI"/>
          <w:b/>
          <w:sz w:val="28"/>
          <w:szCs w:val="28"/>
        </w:rPr>
        <w:t xml:space="preserve">Час </w:t>
      </w:r>
      <w:proofErr w:type="spellStart"/>
      <w:r w:rsidRPr="0079568B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79568B">
        <w:rPr>
          <w:rFonts w:ascii="Segoe UI" w:hAnsi="Segoe UI" w:cs="Segoe UI"/>
          <w:b/>
          <w:sz w:val="28"/>
          <w:szCs w:val="28"/>
        </w:rPr>
        <w:t xml:space="preserve"> - в МФЦ: </w:t>
      </w:r>
    </w:p>
    <w:p w:rsidR="0079568B" w:rsidRPr="0079568B" w:rsidRDefault="0079568B" w:rsidP="0079568B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79568B">
        <w:rPr>
          <w:rFonts w:ascii="Segoe UI" w:hAnsi="Segoe UI" w:cs="Segoe UI"/>
          <w:b/>
          <w:sz w:val="28"/>
          <w:szCs w:val="28"/>
        </w:rPr>
        <w:t>специалисты Росреестра отвечают на вопросы заявителей</w:t>
      </w:r>
    </w:p>
    <w:p w:rsidR="0079568B" w:rsidRPr="0079568B" w:rsidRDefault="0079568B" w:rsidP="0079568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79568B" w:rsidRPr="0079568B" w:rsidRDefault="0079568B" w:rsidP="0079568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b/>
          <w:sz w:val="28"/>
          <w:szCs w:val="28"/>
        </w:rPr>
        <w:t>11 мая 2023 года с 10:00 до 11:00</w:t>
      </w:r>
      <w:r w:rsidRPr="0079568B">
        <w:rPr>
          <w:rFonts w:ascii="Segoe UI" w:hAnsi="Segoe UI" w:cs="Segoe UI"/>
          <w:sz w:val="28"/>
          <w:szCs w:val="28"/>
        </w:rPr>
        <w:t xml:space="preserve"> Росреестром совместно с МФЦ бесплатно проводятся консультации:</w:t>
      </w:r>
    </w:p>
    <w:p w:rsidR="0079568B" w:rsidRPr="0079568B" w:rsidRDefault="0079568B" w:rsidP="0079568B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>- г. Новосибирск, МФЦ «</w:t>
      </w:r>
      <w:proofErr w:type="spellStart"/>
      <w:r w:rsidRPr="0079568B">
        <w:rPr>
          <w:rFonts w:ascii="Segoe UI" w:hAnsi="Segoe UI" w:cs="Segoe UI"/>
          <w:sz w:val="28"/>
          <w:szCs w:val="28"/>
        </w:rPr>
        <w:t>Зыряновский</w:t>
      </w:r>
      <w:proofErr w:type="spellEnd"/>
      <w:r w:rsidRPr="0079568B">
        <w:rPr>
          <w:rFonts w:ascii="Segoe UI" w:hAnsi="Segoe UI" w:cs="Segoe UI"/>
          <w:sz w:val="28"/>
          <w:szCs w:val="28"/>
        </w:rPr>
        <w:t xml:space="preserve">», ул. </w:t>
      </w:r>
      <w:proofErr w:type="spellStart"/>
      <w:r w:rsidRPr="0079568B">
        <w:rPr>
          <w:rFonts w:ascii="Segoe UI" w:hAnsi="Segoe UI" w:cs="Segoe UI"/>
          <w:sz w:val="28"/>
          <w:szCs w:val="28"/>
        </w:rPr>
        <w:t>Зыряновская</w:t>
      </w:r>
      <w:proofErr w:type="spellEnd"/>
      <w:r w:rsidRPr="0079568B">
        <w:rPr>
          <w:rFonts w:ascii="Segoe UI" w:hAnsi="Segoe UI" w:cs="Segoe UI"/>
          <w:sz w:val="28"/>
          <w:szCs w:val="28"/>
        </w:rPr>
        <w:t>, д.63</w:t>
      </w:r>
    </w:p>
    <w:p w:rsidR="0079568B" w:rsidRPr="0079568B" w:rsidRDefault="0079568B" w:rsidP="0079568B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>- г. Татарск, МФЦ Татарского района, ул. Ленина, д. 80</w:t>
      </w:r>
    </w:p>
    <w:p w:rsidR="0079568B" w:rsidRPr="0079568B" w:rsidRDefault="0079568B" w:rsidP="0079568B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- г. Карасук, МФЦ Карасукского района, ул. </w:t>
      </w:r>
      <w:proofErr w:type="gramStart"/>
      <w:r w:rsidRPr="0079568B">
        <w:rPr>
          <w:rFonts w:ascii="Segoe UI" w:hAnsi="Segoe UI" w:cs="Segoe UI"/>
          <w:sz w:val="28"/>
          <w:szCs w:val="28"/>
        </w:rPr>
        <w:t>Октябрьская</w:t>
      </w:r>
      <w:proofErr w:type="gramEnd"/>
      <w:r w:rsidRPr="0079568B">
        <w:rPr>
          <w:rFonts w:ascii="Segoe UI" w:hAnsi="Segoe UI" w:cs="Segoe UI"/>
          <w:sz w:val="28"/>
          <w:szCs w:val="28"/>
        </w:rPr>
        <w:t>, д. 65а</w:t>
      </w:r>
    </w:p>
    <w:p w:rsidR="0079568B" w:rsidRPr="0079568B" w:rsidRDefault="0079568B" w:rsidP="00355A94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:rsidR="0079568B" w:rsidRPr="0079568B" w:rsidRDefault="0079568B" w:rsidP="0079568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Справка: «Час Росреестра в МФЦ» - консультации специалистов </w:t>
      </w:r>
      <w:proofErr w:type="gramStart"/>
      <w:r w:rsidRPr="0079568B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79568B">
        <w:rPr>
          <w:rFonts w:ascii="Segoe UI" w:hAnsi="Segoe UI" w:cs="Segoe UI"/>
          <w:sz w:val="28"/>
          <w:szCs w:val="28"/>
        </w:rPr>
        <w:t xml:space="preserve"> Росреестра, которые проводятся каждый четверг с 10:00 до 11:00 в филиалах МФЦ. </w:t>
      </w:r>
    </w:p>
    <w:p w:rsidR="0079568B" w:rsidRPr="0079568B" w:rsidRDefault="0079568B" w:rsidP="0079568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lastRenderedPageBreak/>
        <w:t xml:space="preserve">С графиком консультаций на </w:t>
      </w:r>
      <w:r w:rsidRPr="0079568B">
        <w:rPr>
          <w:rFonts w:ascii="Segoe UI" w:hAnsi="Segoe UI" w:cs="Segoe UI"/>
          <w:sz w:val="28"/>
          <w:szCs w:val="28"/>
          <w:lang w:val="en-US"/>
        </w:rPr>
        <w:t>II</w:t>
      </w:r>
      <w:r w:rsidRPr="0079568B">
        <w:rPr>
          <w:rFonts w:ascii="Segoe UI" w:hAnsi="Segoe UI" w:cs="Segoe UI"/>
          <w:sz w:val="28"/>
          <w:szCs w:val="28"/>
        </w:rPr>
        <w:t xml:space="preserve"> квартал 2023 </w:t>
      </w:r>
      <w:r w:rsidR="00E36129">
        <w:rPr>
          <w:rFonts w:ascii="Segoe UI" w:hAnsi="Segoe UI" w:cs="Segoe UI"/>
          <w:sz w:val="28"/>
          <w:szCs w:val="28"/>
        </w:rPr>
        <w:t xml:space="preserve">год </w:t>
      </w:r>
      <w:r w:rsidRPr="0079568B">
        <w:rPr>
          <w:rFonts w:ascii="Segoe UI" w:hAnsi="Segoe UI" w:cs="Segoe UI"/>
          <w:sz w:val="28"/>
          <w:szCs w:val="28"/>
        </w:rPr>
        <w:t xml:space="preserve">можно ознакомиться </w:t>
      </w:r>
      <w:hyperlink r:id="rId11" w:history="1">
        <w:proofErr w:type="spellStart"/>
        <w:r w:rsidR="00E36129">
          <w:rPr>
            <w:rStyle w:val="a3"/>
            <w:rFonts w:ascii="Segoe UI" w:hAnsi="Segoe UI" w:cs="Segoe UI"/>
            <w:sz w:val="28"/>
            <w:szCs w:val="28"/>
          </w:rPr>
          <w:t>Вконтакте</w:t>
        </w:r>
        <w:proofErr w:type="spellEnd"/>
      </w:hyperlink>
      <w:r w:rsidRPr="0079568B">
        <w:rPr>
          <w:rFonts w:ascii="Segoe UI" w:hAnsi="Segoe UI" w:cs="Segoe UI"/>
          <w:sz w:val="28"/>
          <w:szCs w:val="28"/>
        </w:rPr>
        <w:t>.</w:t>
      </w:r>
    </w:p>
    <w:p w:rsidR="0079568B" w:rsidRPr="0079568B" w:rsidRDefault="0079568B" w:rsidP="0079568B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79568B" w:rsidRPr="0079568B" w:rsidRDefault="0079568B" w:rsidP="0079568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 xml:space="preserve"> </w:t>
      </w:r>
      <w:r w:rsidRPr="0079568B">
        <w:rPr>
          <w:rFonts w:ascii="Segoe UI" w:hAnsi="Segoe UI" w:cs="Segoe UI"/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79568B">
        <w:rPr>
          <w:rFonts w:ascii="Segoe UI" w:hAnsi="Segoe UI" w:cs="Segoe UI"/>
          <w:sz w:val="28"/>
          <w:szCs w:val="28"/>
        </w:rPr>
        <w:t xml:space="preserve"> 052, www.mfc-nso.ru</w:t>
      </w:r>
    </w:p>
    <w:p w:rsidR="0079568B" w:rsidRPr="0079568B" w:rsidRDefault="0079568B" w:rsidP="0079568B">
      <w:pPr>
        <w:spacing w:after="0"/>
        <w:ind w:firstLine="709"/>
        <w:jc w:val="both"/>
        <w:rPr>
          <w:rFonts w:ascii="Segoe UI" w:hAnsi="Segoe UI" w:cs="Segoe UI"/>
          <w:strike/>
          <w:sz w:val="28"/>
          <w:szCs w:val="28"/>
        </w:rPr>
      </w:pPr>
      <w:r w:rsidRPr="0079568B">
        <w:rPr>
          <w:rFonts w:ascii="Segoe UI" w:hAnsi="Segoe UI" w:cs="Segoe UI"/>
          <w:sz w:val="28"/>
          <w:szCs w:val="28"/>
        </w:rPr>
        <w:t>Справочная Росреестра: 8 800 100 34 34.</w:t>
      </w: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BC394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2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355A94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4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5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6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7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55A94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Pr="001316C8" w:rsidRDefault="00355A94" w:rsidP="00355A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355A94" w:rsidRPr="001316C8" w:rsidRDefault="00355A94" w:rsidP="00355A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355A94" w:rsidRPr="001316C8" w:rsidRDefault="00355A94" w:rsidP="00355A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Совета:</w:t>
      </w:r>
    </w:p>
    <w:p w:rsidR="00355A94" w:rsidRPr="001316C8" w:rsidRDefault="00355A94" w:rsidP="00355A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сельсовета,</w:t>
      </w:r>
    </w:p>
    <w:p w:rsidR="00355A94" w:rsidRPr="001316C8" w:rsidRDefault="00355A94" w:rsidP="00355A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55A94" w:rsidRPr="001316C8" w:rsidRDefault="00355A94" w:rsidP="00355A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1316C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355A94" w:rsidRPr="001316C8" w:rsidRDefault="00355A94" w:rsidP="00355A9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3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– 50 экземпляров</w:t>
      </w:r>
    </w:p>
    <w:p w:rsidR="00355A94" w:rsidRPr="00726E22" w:rsidRDefault="00355A94" w:rsidP="00355A9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355A94" w:rsidRPr="00726E22" w:rsidRDefault="00355A94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sectPr w:rsidR="00355A94" w:rsidRPr="00726E22" w:rsidSect="00355A94">
      <w:headerReference w:type="even" r:id="rId18"/>
      <w:footerReference w:type="default" r:id="rId19"/>
      <w:pgSz w:w="11906" w:h="16838"/>
      <w:pgMar w:top="1134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4F" w:rsidRDefault="00BC394F" w:rsidP="00747FDB">
      <w:pPr>
        <w:spacing w:after="0" w:line="240" w:lineRule="auto"/>
      </w:pPr>
      <w:r>
        <w:separator/>
      </w:r>
    </w:p>
  </w:endnote>
  <w:endnote w:type="continuationSeparator" w:id="0">
    <w:p w:rsidR="00BC394F" w:rsidRDefault="00BC394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010700"/>
      <w:docPartObj>
        <w:docPartGallery w:val="Page Numbers (Bottom of Page)"/>
        <w:docPartUnique/>
      </w:docPartObj>
    </w:sdtPr>
    <w:sdtContent>
      <w:p w:rsidR="00355A94" w:rsidRDefault="00355A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5A94" w:rsidRDefault="00355A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4F" w:rsidRDefault="00BC394F" w:rsidP="00747FDB">
      <w:pPr>
        <w:spacing w:after="0" w:line="240" w:lineRule="auto"/>
      </w:pPr>
      <w:r>
        <w:separator/>
      </w:r>
    </w:p>
  </w:footnote>
  <w:footnote w:type="continuationSeparator" w:id="0">
    <w:p w:rsidR="00BC394F" w:rsidRDefault="00BC394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55A94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D27D9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9568B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C394F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36129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paragraph" w:customStyle="1" w:styleId="Standard">
    <w:name w:val="Standard"/>
    <w:rsid w:val="00355A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paragraph" w:customStyle="1" w:styleId="Standard">
    <w:name w:val="Standard"/>
    <w:rsid w:val="00355A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?w=wall-118967869_2651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s/v1/doc/yWRhhWaH-0mJRGsZ2PxHQ669tEU2z6lX594bX9RZX95OP_m6I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feedback/poryadok-rassmotreniya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9</cp:revision>
  <cp:lastPrinted>2022-01-19T07:30:00Z</cp:lastPrinted>
  <dcterms:created xsi:type="dcterms:W3CDTF">2023-04-24T06:32:00Z</dcterms:created>
  <dcterms:modified xsi:type="dcterms:W3CDTF">2023-05-15T02:49:00Z</dcterms:modified>
</cp:coreProperties>
</file>