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2" w:rsidRPr="00D95902" w:rsidRDefault="00D95902" w:rsidP="00D95902">
      <w:pPr>
        <w:suppressAutoHyphens/>
        <w:spacing w:after="0" w:line="240" w:lineRule="auto"/>
        <w:ind w:left="0" w:right="0" w:firstLine="0"/>
        <w:jc w:val="center"/>
        <w:rPr>
          <w:rFonts w:ascii="Calibri" w:eastAsia="Calibri" w:hAnsi="Calibri"/>
          <w:b/>
          <w:color w:val="auto"/>
          <w:sz w:val="22"/>
          <w:lang w:eastAsia="zh-CN"/>
        </w:rPr>
      </w:pPr>
      <w:r w:rsidRPr="00D95902">
        <w:rPr>
          <w:rFonts w:eastAsia="Calibri"/>
          <w:b/>
          <w:iCs/>
          <w:szCs w:val="28"/>
          <w:lang w:eastAsia="zh-CN"/>
        </w:rPr>
        <w:t>АДМИНИСТРАЦИЯ БЫСТРУХИНСКОГО СЕЛЬСОВЕТА</w:t>
      </w:r>
      <w:r w:rsidRPr="00D95902">
        <w:rPr>
          <w:rFonts w:eastAsia="Calibri"/>
          <w:b/>
          <w:iCs/>
          <w:szCs w:val="28"/>
          <w:lang w:eastAsia="zh-CN"/>
        </w:rPr>
        <w:br/>
        <w:t>КОЧКОВСКОГО РАЙОНА</w:t>
      </w:r>
      <w:r>
        <w:rPr>
          <w:rFonts w:eastAsia="Calibri"/>
          <w:b/>
          <w:iCs/>
          <w:szCs w:val="28"/>
          <w:lang w:eastAsia="zh-CN"/>
        </w:rPr>
        <w:t xml:space="preserve"> </w:t>
      </w:r>
      <w:r w:rsidRPr="00D95902">
        <w:rPr>
          <w:rFonts w:eastAsia="Calibri"/>
          <w:b/>
          <w:iCs/>
          <w:szCs w:val="28"/>
          <w:lang w:eastAsia="zh-CN"/>
        </w:rPr>
        <w:t>НОВОСИБИРСКОЙ ОБЛАСТИ</w:t>
      </w:r>
    </w:p>
    <w:p w:rsidR="00D95902" w:rsidRPr="00D95902" w:rsidRDefault="00D95902" w:rsidP="00D95902">
      <w:pPr>
        <w:suppressAutoHyphens/>
        <w:spacing w:after="0" w:line="240" w:lineRule="auto"/>
        <w:ind w:left="0" w:right="0" w:firstLine="0"/>
        <w:jc w:val="center"/>
        <w:rPr>
          <w:rFonts w:eastAsia="Calibri"/>
          <w:b/>
          <w:iCs/>
          <w:szCs w:val="28"/>
          <w:lang w:eastAsia="zh-CN"/>
        </w:rPr>
      </w:pPr>
    </w:p>
    <w:p w:rsidR="00D95902" w:rsidRPr="00D95902" w:rsidRDefault="00D95902" w:rsidP="00D95902">
      <w:pPr>
        <w:suppressAutoHyphens/>
        <w:spacing w:after="0" w:line="240" w:lineRule="auto"/>
        <w:ind w:left="0" w:right="0" w:firstLine="0"/>
        <w:jc w:val="left"/>
        <w:rPr>
          <w:rFonts w:eastAsia="Calibri"/>
          <w:b/>
          <w:bCs/>
          <w:color w:val="auto"/>
          <w:szCs w:val="28"/>
          <w:lang w:eastAsia="zh-CN"/>
        </w:rPr>
      </w:pPr>
    </w:p>
    <w:p w:rsidR="00D95902" w:rsidRPr="00D95902" w:rsidRDefault="00D95902" w:rsidP="00D95902">
      <w:pPr>
        <w:suppressAutoHyphens/>
        <w:spacing w:after="0" w:line="240" w:lineRule="auto"/>
        <w:ind w:left="0" w:right="0" w:firstLine="0"/>
        <w:jc w:val="center"/>
        <w:rPr>
          <w:rFonts w:ascii="Calibri" w:eastAsia="Calibri" w:hAnsi="Calibri"/>
          <w:b/>
          <w:color w:val="auto"/>
          <w:sz w:val="22"/>
          <w:lang w:eastAsia="zh-CN"/>
        </w:rPr>
      </w:pPr>
      <w:r w:rsidRPr="00D95902">
        <w:rPr>
          <w:rFonts w:eastAsia="Calibri"/>
          <w:b/>
          <w:bCs/>
          <w:color w:val="auto"/>
          <w:szCs w:val="28"/>
          <w:lang w:eastAsia="zh-CN"/>
        </w:rPr>
        <w:t>ПОСТАНОВЛЕНИЕ</w:t>
      </w:r>
    </w:p>
    <w:p w:rsidR="00D95902" w:rsidRPr="00D95902" w:rsidRDefault="00D95902" w:rsidP="00D95902">
      <w:pPr>
        <w:suppressAutoHyphens/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Cs w:val="28"/>
          <w:lang w:eastAsia="zh-CN"/>
        </w:rPr>
      </w:pPr>
    </w:p>
    <w:p w:rsidR="00D95902" w:rsidRPr="00D95902" w:rsidRDefault="00D95902" w:rsidP="00D95902">
      <w:pPr>
        <w:suppressAutoHyphens/>
        <w:spacing w:after="0" w:line="240" w:lineRule="auto"/>
        <w:ind w:left="0" w:right="0" w:firstLine="0"/>
        <w:jc w:val="center"/>
        <w:rPr>
          <w:rFonts w:ascii="Calibri" w:eastAsia="Calibri" w:hAnsi="Calibri"/>
          <w:b/>
          <w:color w:val="auto"/>
          <w:sz w:val="22"/>
          <w:lang w:eastAsia="zh-CN"/>
        </w:rPr>
      </w:pPr>
      <w:r w:rsidRPr="00D95902">
        <w:rPr>
          <w:rFonts w:eastAsia="Calibri"/>
          <w:b/>
          <w:color w:val="auto"/>
          <w:szCs w:val="28"/>
          <w:lang w:eastAsia="zh-CN"/>
        </w:rPr>
        <w:t xml:space="preserve">от </w:t>
      </w:r>
      <w:r w:rsidR="00711C3A">
        <w:rPr>
          <w:rFonts w:eastAsia="Calibri"/>
          <w:b/>
          <w:color w:val="auto"/>
          <w:szCs w:val="28"/>
          <w:lang w:eastAsia="zh-CN"/>
        </w:rPr>
        <w:t>13</w:t>
      </w:r>
      <w:r w:rsidR="00016CB4">
        <w:rPr>
          <w:rFonts w:eastAsia="Calibri"/>
          <w:b/>
          <w:color w:val="auto"/>
          <w:szCs w:val="28"/>
          <w:lang w:eastAsia="zh-CN"/>
        </w:rPr>
        <w:t>.03</w:t>
      </w:r>
      <w:r w:rsidRPr="00D95902">
        <w:rPr>
          <w:rFonts w:eastAsia="Calibri"/>
          <w:b/>
          <w:color w:val="auto"/>
          <w:szCs w:val="28"/>
          <w:lang w:eastAsia="zh-CN"/>
        </w:rPr>
        <w:t>.</w:t>
      </w:r>
      <w:r>
        <w:rPr>
          <w:rFonts w:eastAsia="Calibri"/>
          <w:b/>
          <w:color w:val="auto"/>
          <w:szCs w:val="28"/>
          <w:lang w:eastAsia="zh-CN"/>
        </w:rPr>
        <w:t xml:space="preserve">2023                                                                        </w:t>
      </w:r>
      <w:r w:rsidRPr="00D95902">
        <w:rPr>
          <w:rFonts w:eastAsia="Calibri"/>
          <w:b/>
          <w:color w:val="auto"/>
          <w:szCs w:val="28"/>
          <w:lang w:eastAsia="zh-CN"/>
        </w:rPr>
        <w:t xml:space="preserve">  №</w:t>
      </w:r>
      <w:r w:rsidR="00711C3A">
        <w:rPr>
          <w:rFonts w:eastAsia="Calibri"/>
          <w:b/>
          <w:color w:val="auto"/>
          <w:szCs w:val="28"/>
          <w:lang w:eastAsia="zh-CN"/>
        </w:rPr>
        <w:t>15</w:t>
      </w:r>
      <w:r w:rsidRPr="00D95902">
        <w:rPr>
          <w:rFonts w:eastAsia="Calibri"/>
          <w:b/>
          <w:color w:val="auto"/>
          <w:szCs w:val="28"/>
          <w:lang w:eastAsia="zh-CN"/>
        </w:rPr>
        <w:t xml:space="preserve"> </w:t>
      </w:r>
    </w:p>
    <w:p w:rsidR="00D95902" w:rsidRPr="00D95902" w:rsidRDefault="00D95902" w:rsidP="00D95902">
      <w:pPr>
        <w:widowControl w:val="0"/>
        <w:suppressAutoHyphens/>
        <w:autoSpaceDE w:val="0"/>
        <w:spacing w:after="0" w:line="240" w:lineRule="auto"/>
        <w:ind w:left="0" w:right="0" w:firstLine="0"/>
        <w:jc w:val="left"/>
        <w:rPr>
          <w:b/>
          <w:color w:val="auto"/>
          <w:szCs w:val="28"/>
          <w:lang w:eastAsia="zh-CN"/>
        </w:rPr>
      </w:pPr>
    </w:p>
    <w:p w:rsidR="0054335A" w:rsidRDefault="0054335A" w:rsidP="0054335A">
      <w:pPr>
        <w:spacing w:after="0" w:line="240" w:lineRule="auto"/>
        <w:ind w:left="0" w:firstLine="72"/>
        <w:jc w:val="left"/>
        <w:rPr>
          <w:noProof/>
        </w:rPr>
      </w:pPr>
    </w:p>
    <w:p w:rsidR="00795060" w:rsidRDefault="00ED1965" w:rsidP="001C7E22">
      <w:pPr>
        <w:spacing w:after="0" w:line="240" w:lineRule="auto"/>
        <w:ind w:left="0" w:right="5383" w:firstLine="72"/>
      </w:pPr>
      <w:r w:rsidRPr="00ED1965">
        <w:t>Об установлении срока рассрочки оплаты недвижимого имущества,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</w:p>
    <w:p w:rsidR="0054335A" w:rsidRDefault="0054335A" w:rsidP="0054335A">
      <w:pPr>
        <w:spacing w:after="0" w:line="240" w:lineRule="auto"/>
        <w:ind w:left="0" w:firstLine="72"/>
        <w:jc w:val="left"/>
      </w:pPr>
    </w:p>
    <w:p w:rsidR="007D5BBC" w:rsidRDefault="007D5BBC" w:rsidP="0054335A">
      <w:pPr>
        <w:spacing w:after="0" w:line="240" w:lineRule="auto"/>
        <w:ind w:left="0" w:firstLine="72"/>
        <w:jc w:val="left"/>
      </w:pPr>
    </w:p>
    <w:p w:rsidR="007872C5" w:rsidRDefault="00ED1965" w:rsidP="00800AC1">
      <w:pPr>
        <w:spacing w:after="0" w:line="240" w:lineRule="auto"/>
        <w:ind w:right="-4" w:firstLine="710"/>
      </w:pPr>
      <w:r w:rsidRPr="00ED1965"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795060" w:rsidRPr="00135554" w:rsidRDefault="0037600F" w:rsidP="00D95902">
      <w:pPr>
        <w:spacing w:after="0" w:line="240" w:lineRule="auto"/>
        <w:ind w:left="10" w:right="-4" w:hanging="10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             </w:t>
      </w:r>
      <w:r w:rsidR="00CF241F" w:rsidRPr="00135554">
        <w:rPr>
          <w:b/>
          <w:color w:val="auto"/>
          <w:szCs w:val="28"/>
        </w:rPr>
        <w:t>ПОСТАНОВЛЯЮ:</w:t>
      </w:r>
    </w:p>
    <w:p w:rsidR="00D46A98" w:rsidRPr="00711C3A" w:rsidRDefault="00711C3A" w:rsidP="00711C3A">
      <w:pPr>
        <w:ind w:right="-4"/>
        <w:rPr>
          <w:color w:val="auto"/>
        </w:rPr>
      </w:pPr>
      <w:r>
        <w:rPr>
          <w:color w:val="auto"/>
        </w:rPr>
        <w:t>1.</w:t>
      </w:r>
      <w:r w:rsidR="00E71A96" w:rsidRPr="00711C3A">
        <w:rPr>
          <w:color w:val="auto"/>
        </w:rPr>
        <w:t xml:space="preserve">Установить </w:t>
      </w:r>
      <w:r w:rsidR="00FE7AF1" w:rsidRPr="00711C3A">
        <w:rPr>
          <w:color w:val="auto"/>
        </w:rPr>
        <w:t xml:space="preserve">срок рассрочки оплаты недвижимого имущества, находящегося в муниципальной собственности </w:t>
      </w:r>
      <w:r w:rsidR="00D95902" w:rsidRPr="00711C3A">
        <w:rPr>
          <w:color w:val="auto"/>
        </w:rPr>
        <w:t xml:space="preserve">администрации </w:t>
      </w:r>
      <w:proofErr w:type="spellStart"/>
      <w:r w:rsidR="00D95902" w:rsidRPr="00711C3A">
        <w:rPr>
          <w:color w:val="auto"/>
        </w:rPr>
        <w:t>Быструхинского</w:t>
      </w:r>
      <w:proofErr w:type="spellEnd"/>
      <w:r w:rsidR="00D95902" w:rsidRPr="00711C3A">
        <w:rPr>
          <w:color w:val="auto"/>
        </w:rPr>
        <w:t xml:space="preserve"> сельсовета </w:t>
      </w:r>
      <w:proofErr w:type="spellStart"/>
      <w:r w:rsidR="00D95902" w:rsidRPr="00711C3A">
        <w:rPr>
          <w:color w:val="auto"/>
        </w:rPr>
        <w:t>Кочковского</w:t>
      </w:r>
      <w:proofErr w:type="spellEnd"/>
      <w:r w:rsidR="00D95902" w:rsidRPr="00711C3A">
        <w:rPr>
          <w:color w:val="auto"/>
        </w:rPr>
        <w:t xml:space="preserve"> района</w:t>
      </w:r>
      <w:r w:rsidR="0028463D" w:rsidRPr="00711C3A">
        <w:rPr>
          <w:color w:val="auto"/>
        </w:rPr>
        <w:t xml:space="preserve"> Новосибирской области</w:t>
      </w:r>
      <w:r w:rsidR="00FE7AF1" w:rsidRPr="00711C3A">
        <w:rPr>
          <w:color w:val="auto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арендуемого имущества, 5 лет.</w:t>
      </w:r>
    </w:p>
    <w:p w:rsidR="00711C3A" w:rsidRPr="00711C3A" w:rsidRDefault="00711C3A" w:rsidP="00711C3A">
      <w:pPr>
        <w:pStyle w:val="a6"/>
        <w:ind w:left="544" w:right="-4" w:firstLine="0"/>
        <w:rPr>
          <w:color w:val="auto"/>
        </w:rPr>
      </w:pPr>
    </w:p>
    <w:p w:rsidR="0037600F" w:rsidRPr="0037600F" w:rsidRDefault="0037600F" w:rsidP="0037600F">
      <w:pPr>
        <w:spacing w:after="0" w:line="240" w:lineRule="auto"/>
        <w:ind w:left="0" w:right="0" w:firstLine="0"/>
        <w:rPr>
          <w:color w:val="auto"/>
          <w:szCs w:val="28"/>
        </w:rPr>
      </w:pPr>
      <w:r w:rsidRPr="0037600F">
        <w:rPr>
          <w:color w:val="auto"/>
          <w:szCs w:val="28"/>
        </w:rPr>
        <w:t xml:space="preserve"> </w:t>
      </w:r>
      <w:r w:rsidR="00711C3A">
        <w:rPr>
          <w:color w:val="auto"/>
          <w:szCs w:val="28"/>
        </w:rPr>
        <w:t>2.</w:t>
      </w:r>
      <w:r w:rsidRPr="0037600F">
        <w:rPr>
          <w:color w:val="auto"/>
          <w:szCs w:val="28"/>
        </w:rPr>
        <w:t xml:space="preserve"> Опубликовать настоящее постановление в периодическом печатном издании «</w:t>
      </w:r>
      <w:proofErr w:type="spellStart"/>
      <w:r w:rsidRPr="0037600F">
        <w:rPr>
          <w:color w:val="auto"/>
          <w:szCs w:val="28"/>
        </w:rPr>
        <w:t>Быструхинский</w:t>
      </w:r>
      <w:proofErr w:type="spellEnd"/>
      <w:r w:rsidRPr="0037600F">
        <w:rPr>
          <w:color w:val="auto"/>
          <w:szCs w:val="28"/>
        </w:rPr>
        <w:t xml:space="preserve"> вестник» и разместить на официальном сайте администрации </w:t>
      </w:r>
      <w:proofErr w:type="spellStart"/>
      <w:r w:rsidRPr="0037600F">
        <w:rPr>
          <w:color w:val="auto"/>
          <w:szCs w:val="28"/>
        </w:rPr>
        <w:t>Быструхинского</w:t>
      </w:r>
      <w:proofErr w:type="spellEnd"/>
      <w:r w:rsidRPr="0037600F">
        <w:rPr>
          <w:color w:val="auto"/>
          <w:szCs w:val="28"/>
        </w:rPr>
        <w:t xml:space="preserve"> сельсовета </w:t>
      </w:r>
      <w:proofErr w:type="spellStart"/>
      <w:r w:rsidRPr="0037600F">
        <w:rPr>
          <w:color w:val="auto"/>
          <w:szCs w:val="28"/>
        </w:rPr>
        <w:t>Кочковского</w:t>
      </w:r>
      <w:proofErr w:type="spellEnd"/>
      <w:r w:rsidRPr="0037600F">
        <w:rPr>
          <w:color w:val="auto"/>
          <w:szCs w:val="28"/>
        </w:rPr>
        <w:t xml:space="preserve"> района Новосибирской области.</w:t>
      </w:r>
    </w:p>
    <w:p w:rsidR="0037600F" w:rsidRPr="0037600F" w:rsidRDefault="0037600F" w:rsidP="0037600F">
      <w:pPr>
        <w:spacing w:after="0" w:line="240" w:lineRule="auto"/>
        <w:ind w:left="0" w:right="0" w:firstLine="0"/>
        <w:rPr>
          <w:color w:val="auto"/>
          <w:szCs w:val="28"/>
        </w:rPr>
      </w:pPr>
    </w:p>
    <w:p w:rsidR="0037600F" w:rsidRPr="0037600F" w:rsidRDefault="00711C3A" w:rsidP="00711C3A">
      <w:pPr>
        <w:spacing w:after="0" w:line="240" w:lineRule="auto"/>
        <w:ind w:right="0"/>
        <w:jc w:val="left"/>
        <w:rPr>
          <w:color w:val="auto"/>
          <w:szCs w:val="28"/>
        </w:rPr>
      </w:pPr>
      <w:r>
        <w:rPr>
          <w:color w:val="auto"/>
          <w:szCs w:val="28"/>
        </w:rPr>
        <w:t>3.</w:t>
      </w:r>
      <w:bookmarkStart w:id="0" w:name="_GoBack"/>
      <w:bookmarkEnd w:id="0"/>
      <w:r w:rsidR="0037600F" w:rsidRPr="0037600F">
        <w:rPr>
          <w:color w:val="auto"/>
          <w:szCs w:val="28"/>
        </w:rPr>
        <w:t xml:space="preserve"> </w:t>
      </w:r>
      <w:proofErr w:type="gramStart"/>
      <w:r w:rsidR="0037600F" w:rsidRPr="0037600F">
        <w:rPr>
          <w:color w:val="auto"/>
          <w:szCs w:val="28"/>
        </w:rPr>
        <w:t>Контроль за</w:t>
      </w:r>
      <w:proofErr w:type="gramEnd"/>
      <w:r w:rsidR="0037600F" w:rsidRPr="0037600F">
        <w:rPr>
          <w:color w:val="auto"/>
          <w:szCs w:val="28"/>
        </w:rPr>
        <w:t xml:space="preserve">  исполнением  настоящего постановления  оставляю за собой.</w:t>
      </w:r>
    </w:p>
    <w:p w:rsidR="0037600F" w:rsidRDefault="0037600F" w:rsidP="0037600F">
      <w:pPr>
        <w:spacing w:after="0" w:line="240" w:lineRule="auto"/>
        <w:ind w:left="0" w:right="0" w:firstLine="709"/>
        <w:rPr>
          <w:color w:val="auto"/>
          <w:szCs w:val="28"/>
        </w:rPr>
      </w:pPr>
    </w:p>
    <w:p w:rsidR="0037600F" w:rsidRDefault="0037600F" w:rsidP="0037600F">
      <w:pPr>
        <w:spacing w:after="0" w:line="240" w:lineRule="auto"/>
        <w:ind w:left="0" w:right="0" w:firstLine="709"/>
        <w:rPr>
          <w:color w:val="auto"/>
          <w:szCs w:val="28"/>
        </w:rPr>
      </w:pPr>
    </w:p>
    <w:p w:rsidR="00016CB4" w:rsidRDefault="00016CB4" w:rsidP="0037600F">
      <w:pPr>
        <w:spacing w:after="0" w:line="240" w:lineRule="auto"/>
        <w:ind w:left="0" w:right="0" w:firstLine="709"/>
        <w:rPr>
          <w:color w:val="auto"/>
          <w:szCs w:val="28"/>
        </w:rPr>
      </w:pPr>
    </w:p>
    <w:p w:rsidR="00016CB4" w:rsidRPr="0037600F" w:rsidRDefault="00016CB4" w:rsidP="0037600F">
      <w:pPr>
        <w:spacing w:after="0" w:line="240" w:lineRule="auto"/>
        <w:ind w:left="0" w:right="0" w:firstLine="709"/>
        <w:rPr>
          <w:color w:val="auto"/>
          <w:szCs w:val="28"/>
        </w:rPr>
      </w:pPr>
    </w:p>
    <w:p w:rsidR="0037600F" w:rsidRPr="0037600F" w:rsidRDefault="0037600F" w:rsidP="0037600F">
      <w:pPr>
        <w:spacing w:after="0" w:line="240" w:lineRule="auto"/>
        <w:ind w:left="0" w:right="0" w:firstLine="0"/>
        <w:rPr>
          <w:color w:val="auto"/>
          <w:szCs w:val="28"/>
        </w:rPr>
      </w:pPr>
      <w:r w:rsidRPr="0037600F">
        <w:rPr>
          <w:color w:val="auto"/>
          <w:szCs w:val="28"/>
        </w:rPr>
        <w:t xml:space="preserve">Глава </w:t>
      </w:r>
      <w:proofErr w:type="spellStart"/>
      <w:r w:rsidRPr="0037600F">
        <w:rPr>
          <w:color w:val="auto"/>
          <w:szCs w:val="28"/>
        </w:rPr>
        <w:t>Быструхинского</w:t>
      </w:r>
      <w:proofErr w:type="spellEnd"/>
      <w:r w:rsidRPr="0037600F">
        <w:rPr>
          <w:color w:val="auto"/>
          <w:szCs w:val="28"/>
        </w:rPr>
        <w:t xml:space="preserve"> сельсовета                                                       </w:t>
      </w:r>
    </w:p>
    <w:p w:rsidR="0037600F" w:rsidRPr="0037600F" w:rsidRDefault="0037600F" w:rsidP="0037600F">
      <w:pPr>
        <w:spacing w:after="0" w:line="240" w:lineRule="auto"/>
        <w:ind w:left="0" w:right="0" w:firstLine="0"/>
        <w:rPr>
          <w:color w:val="auto"/>
          <w:szCs w:val="28"/>
        </w:rPr>
      </w:pPr>
      <w:proofErr w:type="spellStart"/>
      <w:r w:rsidRPr="0037600F">
        <w:rPr>
          <w:color w:val="auto"/>
          <w:szCs w:val="28"/>
        </w:rPr>
        <w:t>Кочковского</w:t>
      </w:r>
      <w:proofErr w:type="spellEnd"/>
      <w:r w:rsidRPr="0037600F">
        <w:rPr>
          <w:color w:val="auto"/>
          <w:szCs w:val="28"/>
        </w:rPr>
        <w:t xml:space="preserve"> района Новосибирской области                                 Н.Г. Ермакова</w:t>
      </w:r>
    </w:p>
    <w:p w:rsidR="0037600F" w:rsidRPr="0037600F" w:rsidRDefault="0037600F" w:rsidP="0037600F">
      <w:pPr>
        <w:spacing w:after="0" w:line="240" w:lineRule="auto"/>
        <w:ind w:left="0" w:right="0" w:firstLine="0"/>
        <w:rPr>
          <w:color w:val="auto"/>
          <w:sz w:val="20"/>
          <w:szCs w:val="20"/>
        </w:rPr>
      </w:pPr>
    </w:p>
    <w:p w:rsidR="008B08F5" w:rsidRPr="00133C84" w:rsidRDefault="008B08F5" w:rsidP="000B37D8">
      <w:pPr>
        <w:ind w:left="53" w:right="-4"/>
        <w:rPr>
          <w:color w:val="FF0000"/>
        </w:rPr>
      </w:pPr>
      <w:r w:rsidRPr="00CC0AC7">
        <w:rPr>
          <w:noProof/>
          <w:color w:val="auto"/>
        </w:rPr>
        <w:drawing>
          <wp:inline distT="0" distB="0" distL="0" distR="0" wp14:anchorId="02168448" wp14:editId="34DD65F2">
            <wp:extent cx="3048" cy="3049"/>
            <wp:effectExtent l="0" t="0" r="0" b="0"/>
            <wp:docPr id="1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8F5" w:rsidRPr="00133C84" w:rsidSect="00BF3A52">
      <w:type w:val="continuous"/>
      <w:pgSz w:w="11904" w:h="16834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2.2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>
    <w:nsid w:val="1C830C52"/>
    <w:multiLevelType w:val="hybridMultilevel"/>
    <w:tmpl w:val="8C008646"/>
    <w:lvl w:ilvl="0" w:tplc="6166E7E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73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A1BD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02CF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ECE1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41B1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CBE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FE7CA2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89CE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097CE3"/>
    <w:multiLevelType w:val="hybridMultilevel"/>
    <w:tmpl w:val="D9B82538"/>
    <w:lvl w:ilvl="0" w:tplc="6166E7E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BEB050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A1BD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02CF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ECE1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41B1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CBE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FE7CA2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89CE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C70710"/>
    <w:multiLevelType w:val="hybridMultilevel"/>
    <w:tmpl w:val="3036CF24"/>
    <w:lvl w:ilvl="0" w:tplc="1DCECC1E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502A72"/>
    <w:multiLevelType w:val="hybridMultilevel"/>
    <w:tmpl w:val="413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A08F2"/>
    <w:multiLevelType w:val="hybridMultilevel"/>
    <w:tmpl w:val="E932E06A"/>
    <w:lvl w:ilvl="0" w:tplc="033A211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60"/>
    <w:rsid w:val="00004680"/>
    <w:rsid w:val="00004E7E"/>
    <w:rsid w:val="00012F8A"/>
    <w:rsid w:val="00016CB4"/>
    <w:rsid w:val="00017ABC"/>
    <w:rsid w:val="000545B4"/>
    <w:rsid w:val="00076658"/>
    <w:rsid w:val="000A4DCD"/>
    <w:rsid w:val="000B37D8"/>
    <w:rsid w:val="000E14E2"/>
    <w:rsid w:val="000F5712"/>
    <w:rsid w:val="00106C42"/>
    <w:rsid w:val="00111CD8"/>
    <w:rsid w:val="001233CC"/>
    <w:rsid w:val="00133C84"/>
    <w:rsid w:val="00135554"/>
    <w:rsid w:val="0013562F"/>
    <w:rsid w:val="00140540"/>
    <w:rsid w:val="00150754"/>
    <w:rsid w:val="0015096D"/>
    <w:rsid w:val="00157468"/>
    <w:rsid w:val="0018039B"/>
    <w:rsid w:val="0018296B"/>
    <w:rsid w:val="001B15D2"/>
    <w:rsid w:val="001B336A"/>
    <w:rsid w:val="001B38FE"/>
    <w:rsid w:val="001B6545"/>
    <w:rsid w:val="001C7E22"/>
    <w:rsid w:val="001D6CB2"/>
    <w:rsid w:val="001F4CE1"/>
    <w:rsid w:val="00200E7E"/>
    <w:rsid w:val="002074A1"/>
    <w:rsid w:val="002625A8"/>
    <w:rsid w:val="0028463D"/>
    <w:rsid w:val="002A1E53"/>
    <w:rsid w:val="002B0E00"/>
    <w:rsid w:val="002B5B59"/>
    <w:rsid w:val="002C73C7"/>
    <w:rsid w:val="002D0803"/>
    <w:rsid w:val="002F56EA"/>
    <w:rsid w:val="00306A22"/>
    <w:rsid w:val="003265F5"/>
    <w:rsid w:val="00331797"/>
    <w:rsid w:val="00353C13"/>
    <w:rsid w:val="00356131"/>
    <w:rsid w:val="00360AF8"/>
    <w:rsid w:val="0037600F"/>
    <w:rsid w:val="00392BBB"/>
    <w:rsid w:val="00397A9C"/>
    <w:rsid w:val="003A2A6E"/>
    <w:rsid w:val="003C1E29"/>
    <w:rsid w:val="003F3AC0"/>
    <w:rsid w:val="0040052C"/>
    <w:rsid w:val="0040514F"/>
    <w:rsid w:val="004055EB"/>
    <w:rsid w:val="00435F77"/>
    <w:rsid w:val="004415CC"/>
    <w:rsid w:val="004709AA"/>
    <w:rsid w:val="00484C12"/>
    <w:rsid w:val="004C70DC"/>
    <w:rsid w:val="004D3FD8"/>
    <w:rsid w:val="00500A99"/>
    <w:rsid w:val="00504717"/>
    <w:rsid w:val="0054335A"/>
    <w:rsid w:val="00553DCC"/>
    <w:rsid w:val="00575492"/>
    <w:rsid w:val="00576E14"/>
    <w:rsid w:val="005937F5"/>
    <w:rsid w:val="0059722B"/>
    <w:rsid w:val="005D7CF3"/>
    <w:rsid w:val="005E1CBB"/>
    <w:rsid w:val="0063416B"/>
    <w:rsid w:val="00662CF9"/>
    <w:rsid w:val="0066578B"/>
    <w:rsid w:val="0068293A"/>
    <w:rsid w:val="006878F8"/>
    <w:rsid w:val="00690240"/>
    <w:rsid w:val="006A2D3C"/>
    <w:rsid w:val="006B64A4"/>
    <w:rsid w:val="006C634E"/>
    <w:rsid w:val="006D3168"/>
    <w:rsid w:val="006D3D80"/>
    <w:rsid w:val="006D7205"/>
    <w:rsid w:val="006E5140"/>
    <w:rsid w:val="006E6E99"/>
    <w:rsid w:val="006E6F27"/>
    <w:rsid w:val="00711C3A"/>
    <w:rsid w:val="007210D5"/>
    <w:rsid w:val="00724741"/>
    <w:rsid w:val="00735176"/>
    <w:rsid w:val="0074032C"/>
    <w:rsid w:val="007567BC"/>
    <w:rsid w:val="007629BF"/>
    <w:rsid w:val="0076520B"/>
    <w:rsid w:val="007809F7"/>
    <w:rsid w:val="0078103B"/>
    <w:rsid w:val="0078696E"/>
    <w:rsid w:val="007872C5"/>
    <w:rsid w:val="00795060"/>
    <w:rsid w:val="007966B7"/>
    <w:rsid w:val="007A0D87"/>
    <w:rsid w:val="007B0D40"/>
    <w:rsid w:val="007B1F15"/>
    <w:rsid w:val="007B23A7"/>
    <w:rsid w:val="007B2846"/>
    <w:rsid w:val="007B7823"/>
    <w:rsid w:val="007D0D66"/>
    <w:rsid w:val="007D5BBC"/>
    <w:rsid w:val="007F0743"/>
    <w:rsid w:val="00800AC1"/>
    <w:rsid w:val="00807C06"/>
    <w:rsid w:val="00834DA7"/>
    <w:rsid w:val="00840F10"/>
    <w:rsid w:val="00862175"/>
    <w:rsid w:val="00894823"/>
    <w:rsid w:val="008A54CA"/>
    <w:rsid w:val="008B08F5"/>
    <w:rsid w:val="008B7FC1"/>
    <w:rsid w:val="008C07BD"/>
    <w:rsid w:val="008E43C4"/>
    <w:rsid w:val="008F25FA"/>
    <w:rsid w:val="008F6CFE"/>
    <w:rsid w:val="00907CC2"/>
    <w:rsid w:val="00917941"/>
    <w:rsid w:val="00966B03"/>
    <w:rsid w:val="009673F8"/>
    <w:rsid w:val="009829C6"/>
    <w:rsid w:val="00982B96"/>
    <w:rsid w:val="00984A65"/>
    <w:rsid w:val="00986DC2"/>
    <w:rsid w:val="009922DB"/>
    <w:rsid w:val="009B0473"/>
    <w:rsid w:val="009E1C08"/>
    <w:rsid w:val="009E2008"/>
    <w:rsid w:val="00A0103C"/>
    <w:rsid w:val="00A12152"/>
    <w:rsid w:val="00A25600"/>
    <w:rsid w:val="00A306B1"/>
    <w:rsid w:val="00A35F78"/>
    <w:rsid w:val="00A63C40"/>
    <w:rsid w:val="00A80640"/>
    <w:rsid w:val="00A85F16"/>
    <w:rsid w:val="00AB55D8"/>
    <w:rsid w:val="00AE1082"/>
    <w:rsid w:val="00AE183A"/>
    <w:rsid w:val="00B0533E"/>
    <w:rsid w:val="00B217DC"/>
    <w:rsid w:val="00B239F3"/>
    <w:rsid w:val="00B32580"/>
    <w:rsid w:val="00B42877"/>
    <w:rsid w:val="00B901D1"/>
    <w:rsid w:val="00B90A9F"/>
    <w:rsid w:val="00B968B4"/>
    <w:rsid w:val="00B96BAC"/>
    <w:rsid w:val="00BA31D9"/>
    <w:rsid w:val="00BB4155"/>
    <w:rsid w:val="00BD5F6A"/>
    <w:rsid w:val="00BF3A52"/>
    <w:rsid w:val="00BF40A9"/>
    <w:rsid w:val="00C1066A"/>
    <w:rsid w:val="00C22BE3"/>
    <w:rsid w:val="00C276A4"/>
    <w:rsid w:val="00C3202D"/>
    <w:rsid w:val="00C374CF"/>
    <w:rsid w:val="00C54383"/>
    <w:rsid w:val="00C81F31"/>
    <w:rsid w:val="00CA07EB"/>
    <w:rsid w:val="00CA3B84"/>
    <w:rsid w:val="00CA3FFB"/>
    <w:rsid w:val="00CB06B5"/>
    <w:rsid w:val="00CC0AC7"/>
    <w:rsid w:val="00CE3366"/>
    <w:rsid w:val="00CF241F"/>
    <w:rsid w:val="00CF3D20"/>
    <w:rsid w:val="00D052C0"/>
    <w:rsid w:val="00D17C2B"/>
    <w:rsid w:val="00D17F0F"/>
    <w:rsid w:val="00D46A98"/>
    <w:rsid w:val="00D471D7"/>
    <w:rsid w:val="00D611D2"/>
    <w:rsid w:val="00D71F0F"/>
    <w:rsid w:val="00D95902"/>
    <w:rsid w:val="00DB01B9"/>
    <w:rsid w:val="00DB4871"/>
    <w:rsid w:val="00DB64F0"/>
    <w:rsid w:val="00DC3732"/>
    <w:rsid w:val="00DC7429"/>
    <w:rsid w:val="00DE76A1"/>
    <w:rsid w:val="00E03331"/>
    <w:rsid w:val="00E210C1"/>
    <w:rsid w:val="00E376E7"/>
    <w:rsid w:val="00E37EC2"/>
    <w:rsid w:val="00E4344B"/>
    <w:rsid w:val="00E66E2D"/>
    <w:rsid w:val="00E71A96"/>
    <w:rsid w:val="00E723CB"/>
    <w:rsid w:val="00E837E0"/>
    <w:rsid w:val="00EB3665"/>
    <w:rsid w:val="00EB6303"/>
    <w:rsid w:val="00EC7435"/>
    <w:rsid w:val="00ED1965"/>
    <w:rsid w:val="00EF0E4A"/>
    <w:rsid w:val="00F071C9"/>
    <w:rsid w:val="00F171F6"/>
    <w:rsid w:val="00F20FBD"/>
    <w:rsid w:val="00F22F93"/>
    <w:rsid w:val="00F52E79"/>
    <w:rsid w:val="00F541D6"/>
    <w:rsid w:val="00F551ED"/>
    <w:rsid w:val="00F609AA"/>
    <w:rsid w:val="00F61841"/>
    <w:rsid w:val="00F6735F"/>
    <w:rsid w:val="00F81188"/>
    <w:rsid w:val="00FB518B"/>
    <w:rsid w:val="00FD1E03"/>
    <w:rsid w:val="00FE7AF1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1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39" w:lineRule="auto"/>
      <w:ind w:left="5" w:right="350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C1066A"/>
    <w:pPr>
      <w:widowControl w:val="0"/>
      <w:autoSpaceDE w:val="0"/>
      <w:autoSpaceDN w:val="0"/>
      <w:adjustRightInd w:val="0"/>
      <w:spacing w:before="108" w:after="108" w:line="240" w:lineRule="auto"/>
      <w:ind w:left="0" w:right="0" w:firstLine="0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1066A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63416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3416B"/>
    <w:pPr>
      <w:widowControl w:val="0"/>
      <w:shd w:val="clear" w:color="auto" w:fill="FFFFFF"/>
      <w:spacing w:after="102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Cs w:val="28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78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9F7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37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39" w:lineRule="auto"/>
      <w:ind w:left="5" w:right="350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C1066A"/>
    <w:pPr>
      <w:widowControl w:val="0"/>
      <w:autoSpaceDE w:val="0"/>
      <w:autoSpaceDN w:val="0"/>
      <w:adjustRightInd w:val="0"/>
      <w:spacing w:before="108" w:after="108" w:line="240" w:lineRule="auto"/>
      <w:ind w:left="0" w:right="0" w:firstLine="0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1066A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63416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3416B"/>
    <w:pPr>
      <w:widowControl w:val="0"/>
      <w:shd w:val="clear" w:color="auto" w:fill="FFFFFF"/>
      <w:spacing w:after="102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Cs w:val="28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780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9F7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37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2023-03-15T08:02:00Z</cp:lastPrinted>
  <dcterms:created xsi:type="dcterms:W3CDTF">2023-03-15T04:55:00Z</dcterms:created>
  <dcterms:modified xsi:type="dcterms:W3CDTF">2023-03-15T08:03:00Z</dcterms:modified>
</cp:coreProperties>
</file>