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C56DF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C56DF7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6</w:t>
      </w:r>
      <w:r w:rsidRPr="00C56DF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(3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33</w:t>
      </w:r>
      <w:r w:rsidRPr="00C56DF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C56DF7" w:rsidRPr="00C56DF7" w:rsidRDefault="00C56DF7" w:rsidP="00C56DF7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</w:t>
      </w:r>
      <w:r w:rsidRPr="00C5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2024 г</w:t>
      </w:r>
    </w:p>
    <w:p w:rsid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 БЫСТРУХИНСКОГО СЕЛЬСОВЕТА КОЧКОВСКОГО РАЙОНА  НОВОСИБИРСКОЙ ОБЛАСТИ</w:t>
      </w: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(шестого созыва)</w:t>
      </w: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Тридцать пятой сессии</w:t>
      </w: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56DF7" w:rsidRPr="00C56DF7" w:rsidRDefault="00C56DF7" w:rsidP="00C56D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от  15.03.2024                                с. Быструха                                          № 1</w:t>
      </w:r>
    </w:p>
    <w:p w:rsidR="00C56DF7" w:rsidRPr="00C56DF7" w:rsidRDefault="00C56DF7" w:rsidP="00C56DF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:rsidR="00C56DF7" w:rsidRPr="00C56DF7" w:rsidRDefault="00C56DF7" w:rsidP="00C56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сельского поселения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Новосибирской области</w:t>
      </w:r>
    </w:p>
    <w:p w:rsidR="00C56DF7" w:rsidRPr="00C56DF7" w:rsidRDefault="00C56DF7" w:rsidP="00C56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56DF7" w:rsidRPr="00C56DF7" w:rsidRDefault="00C56DF7" w:rsidP="00C56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Новосибирской области</w:t>
      </w:r>
    </w:p>
    <w:p w:rsidR="00C56DF7" w:rsidRPr="00C56DF7" w:rsidRDefault="00C56DF7" w:rsidP="00C56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56DF7" w:rsidRPr="00C56DF7" w:rsidRDefault="00C56DF7" w:rsidP="00C56DF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РЕШИЛ: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color w:val="000000"/>
          <w:spacing w:val="-21"/>
          <w:sz w:val="28"/>
          <w:szCs w:val="28"/>
          <w:lang w:eastAsia="ru-RU"/>
        </w:rPr>
        <w:t>1.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сельского поселения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 следующие изменения: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Статья 5 «Вопросы местного значения»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29  части 1 изложить в следующей редакции: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«29.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proofErr w:type="gram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 Статья 19  Полномочия Совета депутатов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 пункт 16 части 1 изложить в следующей редакции: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«16) утверждение 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;».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 Статья 32. Полномочия администрации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пункт 25 части 1 изложить в следующей редакции: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«25.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36 части 1 изложить в следующей редакции: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proofErr w:type="gram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1.3.3.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60 части 1 изложить в следующей редакции:</w:t>
      </w: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«60) разработка 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:rsidR="00C56DF7" w:rsidRPr="00C56DF7" w:rsidRDefault="00C56DF7" w:rsidP="00C56DF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опубликовать муниципальный правовой акт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C56DF7" w:rsidRPr="00C56DF7" w:rsidRDefault="00C56DF7" w:rsidP="00C56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государственной регистрации и опубликования в «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Быструхинском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вестнике».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</w:t>
      </w:r>
    </w:p>
    <w:p w:rsidR="00C56DF7" w:rsidRPr="00C56DF7" w:rsidRDefault="00C56DF7" w:rsidP="00C56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Н.Г. Ермакова</w:t>
      </w: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</w:t>
      </w:r>
    </w:p>
    <w:p w:rsidR="00C56DF7" w:rsidRPr="00C56DF7" w:rsidRDefault="00C56DF7" w:rsidP="00C56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        </w:t>
      </w:r>
    </w:p>
    <w:p w:rsidR="00C56DF7" w:rsidRPr="00C56DF7" w:rsidRDefault="00C56DF7" w:rsidP="00C56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С.В. Борисов</w:t>
      </w:r>
    </w:p>
    <w:p w:rsid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БЫСТРУХИНСКОГО СЕЛЬСОВЕТА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 РАЙОНА НОВОСИБИРСКОЙ ОБЛАСТИ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(шестого созыва)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Тридцать пятой сессии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15.03.2024г                                                                             № 2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C56DF7">
        <w:rPr>
          <w:rFonts w:ascii="Times New Roman" w:eastAsia="Calibri" w:hAnsi="Times New Roman" w:cs="Times New Roman"/>
          <w:b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b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 от 03.10.2018  года № 1 «</w:t>
      </w:r>
      <w:r w:rsidRPr="00C56DF7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Положении  публичных слушаниях в </w:t>
      </w:r>
      <w:proofErr w:type="spellStart"/>
      <w:r w:rsidRPr="00C56DF7">
        <w:rPr>
          <w:rFonts w:ascii="Times New Roman" w:eastAsia="Calibri" w:hAnsi="Times New Roman" w:cs="Times New Roman"/>
          <w:b/>
          <w:sz w:val="28"/>
          <w:szCs w:val="28"/>
        </w:rPr>
        <w:t>Быструхинском</w:t>
      </w:r>
      <w:proofErr w:type="spellEnd"/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сельсовете </w:t>
      </w:r>
      <w:proofErr w:type="spellStart"/>
      <w:r w:rsidRPr="00C56DF7">
        <w:rPr>
          <w:rFonts w:ascii="Times New Roman" w:eastAsia="Calibri" w:hAnsi="Times New Roman" w:cs="Times New Roman"/>
          <w:b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C56DF7" w:rsidRPr="00C56DF7" w:rsidRDefault="00C56DF7" w:rsidP="00C56D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25 Федерального закона от 21.07.2014 №212-ФЗ «Об основах общественного контроля в Российской Федерации», постановлением Правительства Российской Федерации от 03.02.2022 №101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слушаний», руководствуясь Уставом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Совет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C56DF7" w:rsidRPr="00C56DF7" w:rsidRDefault="00C56DF7" w:rsidP="00C56DF7">
      <w:pPr>
        <w:spacing w:after="0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56DF7" w:rsidRPr="00C56DF7" w:rsidRDefault="00C56DF7" w:rsidP="00C56DF7">
      <w:p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>1. Пункт 5 Положения дополнить подпунктом 5.4 , следующего содержания:</w:t>
      </w:r>
    </w:p>
    <w:p w:rsidR="00C56DF7" w:rsidRPr="00C56DF7" w:rsidRDefault="00C56DF7" w:rsidP="00C56DF7">
      <w:pPr>
        <w:tabs>
          <w:tab w:val="left" w:pos="720"/>
          <w:tab w:val="left" w:pos="900"/>
        </w:tabs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>«</w:t>
      </w:r>
      <w:r w:rsidRPr="00C56D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Единый портал </w:t>
      </w:r>
      <w:r w:rsidRPr="00C56DF7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 (функций)» добавить</w:t>
      </w:r>
      <w:r w:rsidRPr="00C56DF7">
        <w:rPr>
          <w:rFonts w:ascii="Calibri" w:eastAsia="Calibri" w:hAnsi="Calibri" w:cs="Times New Roman"/>
          <w:sz w:val="28"/>
          <w:szCs w:val="28"/>
        </w:rPr>
        <w:t xml:space="preserve"> </w:t>
      </w:r>
      <w:r w:rsidRPr="00C56D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может быть использован в целях размещения материалов и информации, указанных в </w:t>
      </w:r>
      <w:hyperlink r:id="rId8" w:anchor="dst1012" w:history="1">
        <w:r w:rsidRPr="00C56DF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абзаце первом части 4 статьи 28</w:t>
        </w:r>
      </w:hyperlink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C56D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ФЗ № 131-ФЗ для заблаговременного оповещения жителей муниципального образования о времени и месте проведения публичных слушаний, обеспечения возможности</w:t>
      </w:r>
    </w:p>
    <w:p w:rsidR="00C56DF7" w:rsidRPr="00C56DF7" w:rsidRDefault="00C56DF7" w:rsidP="00C56DF7">
      <w:pPr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C56DF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</w:t>
      </w:r>
      <w:r w:rsidRPr="00C56DF7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слушаний, включая мотивированное обоснование принятых решений, в том числе посредством их размещения на официальном сайте».</w:t>
      </w:r>
      <w:proofErr w:type="gramEnd"/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>2.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решение внеочередной тридцатой сессии от 25.09.2023г № 4 «</w:t>
      </w: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от 03.10.2018  года № 1 «</w:t>
      </w:r>
      <w:r w:rsidRPr="00C56DF7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Положении о публичных слушаниях в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Быструхинском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сельсовете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области».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3.Настоящее решение вступает в силу после его опубликования в периодическом печатном издании органов местного самоуправления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«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Быструхинский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</w:p>
    <w:p w:rsidR="00C56DF7" w:rsidRPr="00C56DF7" w:rsidRDefault="00C56DF7" w:rsidP="00C56DF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C56DF7" w:rsidRPr="00C56DF7" w:rsidRDefault="00C56DF7" w:rsidP="00C56DF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</w:p>
    <w:p w:rsidR="00C56DF7" w:rsidRPr="00C56DF7" w:rsidRDefault="00C56DF7" w:rsidP="00C56DF7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районаНовосибирской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                                Н.Г. Ермакова</w:t>
      </w:r>
    </w:p>
    <w:p w:rsidR="00C56DF7" w:rsidRPr="00C56DF7" w:rsidRDefault="00C56DF7" w:rsidP="00C56D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C56DF7" w:rsidRPr="00C56DF7" w:rsidRDefault="00C56DF7" w:rsidP="00C56D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C56DF7" w:rsidRPr="00C56DF7" w:rsidRDefault="00C56DF7" w:rsidP="00C56D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                               С.В. Борисов</w:t>
      </w:r>
    </w:p>
    <w:p w:rsidR="00C56DF7" w:rsidRDefault="00C56DF7" w:rsidP="00C56DF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DF7" w:rsidRPr="00C56DF7" w:rsidRDefault="00C56DF7" w:rsidP="00C56DF7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 ДЕПУТАТОВ  БЫСТРУХИНСКОГО  СЕЛЬСОВЕТА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КОЧКОВСКОГО РАЙОНА НОВОСИБИРСКОЙ ОБЛАСТИ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(шестого созыва)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Тридцать пятой сессии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15.03.2024г</w:t>
      </w: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№ 3 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тринадцатой сессии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от 29.09.2021 № 1 «Об утверждении Положения о муниципальном жилищном контроле в </w:t>
      </w:r>
      <w:proofErr w:type="spellStart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Быструхинском</w:t>
      </w:r>
      <w:proofErr w:type="spellEnd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сельсовете </w:t>
      </w:r>
      <w:proofErr w:type="spellStart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области» 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7" w:rsidRPr="00C56DF7" w:rsidRDefault="00C56DF7" w:rsidP="00C56D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Совет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  <w:proofErr w:type="gramEnd"/>
    </w:p>
    <w:p w:rsidR="00C56DF7" w:rsidRPr="00C56DF7" w:rsidRDefault="00C56DF7" w:rsidP="00C56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РЕШИЛ: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29.09.2021 №1 «Об утверждении Положения о муниципальном жилищном контроле в </w:t>
      </w:r>
      <w:proofErr w:type="spellStart"/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Быструхинском</w:t>
      </w:r>
      <w:proofErr w:type="spellEnd"/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сельсовете </w:t>
      </w:r>
      <w:proofErr w:type="spellStart"/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области» (с изменениями внесенными решениями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15 сессии от 25.01.2021г  №8, 18 сессии от 22.02.2022г №2, 21 сессии от 29.06.2022г №5, 31 сессии</w:t>
      </w:r>
      <w:proofErr w:type="gramEnd"/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01.11.2023г №9),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1.1  Пункт 1.2 Положения</w:t>
      </w:r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6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дополнить подпунктом 12, следующего содержания:</w:t>
      </w:r>
    </w:p>
    <w:p w:rsidR="00C56DF7" w:rsidRPr="00C56DF7" w:rsidRDefault="00C56DF7" w:rsidP="00C56D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«12) </w:t>
      </w:r>
      <w:r w:rsidRPr="00C56DF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C56DF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  <w:t>.»</w:t>
      </w:r>
      <w:proofErr w:type="gramEnd"/>
    </w:p>
    <w:p w:rsidR="00C56DF7" w:rsidRPr="00C56DF7" w:rsidRDefault="00C56DF7" w:rsidP="00C56DF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</w:pPr>
    </w:p>
    <w:p w:rsidR="00C56DF7" w:rsidRPr="00C56DF7" w:rsidRDefault="00C56DF7" w:rsidP="00C56DF7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1.2.  В подпунктах 1, 2, 3, Пункта 1.6 Положения, цифры после слов «указанные в подпунктах </w:t>
      </w:r>
      <w:r w:rsidRPr="00C56D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– 11</w:t>
      </w:r>
      <w:r w:rsidRPr="00C56D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пункта 1.2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Положения», заменить на  «</w:t>
      </w:r>
      <w:r w:rsidRPr="00C56D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– 12</w:t>
      </w:r>
      <w:r w:rsidRPr="00C56D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пункта 1.2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Положения».</w:t>
      </w:r>
    </w:p>
    <w:p w:rsidR="00C56DF7" w:rsidRPr="00C56DF7" w:rsidRDefault="00C56DF7" w:rsidP="00C56DF7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2. Опубликовать настоящее решение в периодическом печатном издании «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Быструхинский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3. </w:t>
      </w: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опубликования в периодическом печатном издании органов местного самоуправления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«</w:t>
      </w:r>
      <w:proofErr w:type="spellStart"/>
      <w:r w:rsidRPr="00C56DF7">
        <w:rPr>
          <w:rFonts w:ascii="Times New Roman" w:eastAsia="Calibri" w:hAnsi="Times New Roman" w:cs="Times New Roman"/>
          <w:sz w:val="28"/>
          <w:szCs w:val="28"/>
        </w:rPr>
        <w:t>Быструхинский</w:t>
      </w:r>
      <w:proofErr w:type="spellEnd"/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Глава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zh-CN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сельсовета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                                 Н.Г. Ермакова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                                С.В. Борисов</w:t>
      </w:r>
    </w:p>
    <w:p w:rsidR="00C56DF7" w:rsidRDefault="00C56DF7" w:rsidP="00C56D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 ДЕПУТАТОВ БЫСТРУХИНСКОГО  СЕЛЬСОВЕТА   </w:t>
      </w:r>
    </w:p>
    <w:p w:rsidR="00C56DF7" w:rsidRPr="00C56DF7" w:rsidRDefault="00C56DF7" w:rsidP="00C56DF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КОЧКОВСКОГО РАЙОНА НОВОСИБИРСКОЙ ОБЛАСТИ</w:t>
      </w:r>
    </w:p>
    <w:p w:rsidR="00C56DF7" w:rsidRPr="00C56DF7" w:rsidRDefault="00C56DF7" w:rsidP="00C56DF7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56DF7" w:rsidRPr="00C56DF7" w:rsidRDefault="00C56DF7" w:rsidP="00C56DF7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Тридцать пятой сессии </w:t>
      </w:r>
    </w:p>
    <w:p w:rsidR="00C56DF7" w:rsidRPr="00C56DF7" w:rsidRDefault="00C56DF7" w:rsidP="00C56DF7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15.03.2024                              с. Быструха                                         </w:t>
      </w:r>
      <w:r w:rsidRPr="00C56DF7">
        <w:rPr>
          <w:rFonts w:ascii="Times New Roman" w:eastAsia="Times New Roman" w:hAnsi="Times New Roman" w:cs="Times New Roman"/>
          <w:iCs/>
          <w:spacing w:val="-22"/>
          <w:sz w:val="28"/>
          <w:szCs w:val="28"/>
          <w:lang w:eastAsia="ru-RU"/>
        </w:rPr>
        <w:t xml:space="preserve"> № 4</w:t>
      </w: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proofErr w:type="spellStart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Новосибирской области</w:t>
      </w:r>
      <w:proofErr w:type="gramEnd"/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  <w:t>           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18 Федерального закона от 24.07. 2007 № 209-ФЗ «О развитии малого и среднего предпринимательства в Российской Федерации», частью 2.1 статьи 9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</w:t>
      </w:r>
      <w:r w:rsidRPr="00C56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Новосибирской области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    РЕШИЛ:</w:t>
      </w: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     1. </w:t>
      </w:r>
      <w:proofErr w:type="gramStart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Утвердить Положение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 Новосибирской области (прилагается).</w:t>
      </w:r>
      <w:proofErr w:type="gramEnd"/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2. </w:t>
      </w:r>
      <w:proofErr w:type="gramStart"/>
      <w:r w:rsidRPr="00C56D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Считать утратившим силу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Новосибирской», утвержденный решением 34 сессии пятого</w:t>
      </w:r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28.11.2018 № 5 (</w:t>
      </w:r>
      <w:r w:rsidRPr="00C56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внесенными решениями: 14 сессии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28.10.2021г № 4</w:t>
      </w:r>
      <w:r w:rsidRPr="00C56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сессии Совета депутатов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25.09.2023г  № 3) .</w:t>
      </w: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3. </w:t>
      </w:r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решение в периодическом печатном издании "</w:t>
      </w: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>Быструхинский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вестник" и на официальном сайте администрации </w:t>
      </w: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 </w:t>
      </w:r>
      <w:proofErr w:type="spellStart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  Новосибирской области</w:t>
      </w:r>
      <w:r w:rsidRPr="00C56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     4. Настоящее решение вступает в силу после опубликования.</w:t>
      </w:r>
    </w:p>
    <w:p w:rsidR="00C56DF7" w:rsidRPr="00C56DF7" w:rsidRDefault="00C56DF7" w:rsidP="00C56DF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                       Н.Г. Ермакова</w:t>
      </w: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:rsidR="00C56DF7" w:rsidRPr="00C56DF7" w:rsidRDefault="00C56DF7" w:rsidP="00C56DF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сельсовета</w:t>
      </w:r>
    </w:p>
    <w:p w:rsidR="00C56DF7" w:rsidRPr="00C56DF7" w:rsidRDefault="00C56DF7" w:rsidP="00C56DF7">
      <w:pPr>
        <w:spacing w:after="0" w:line="0" w:lineRule="atLeast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                       С.В. Борисов</w:t>
      </w:r>
    </w:p>
    <w:p w:rsidR="00C56DF7" w:rsidRPr="00C56DF7" w:rsidRDefault="00C56DF7" w:rsidP="00C56DF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решению Совета депутатов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сельсовета 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района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Новосибирской области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15.03.2024 № 4 </w:t>
      </w:r>
    </w:p>
    <w:p w:rsidR="00C56DF7" w:rsidRPr="00C56DF7" w:rsidRDefault="00C56DF7" w:rsidP="00C56DF7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Положение</w:t>
      </w:r>
    </w:p>
    <w:p w:rsidR="00C56DF7" w:rsidRPr="00C56DF7" w:rsidRDefault="00C56DF7" w:rsidP="00C56DF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</w:t>
      </w:r>
      <w:proofErr w:type="spellStart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района Новосибирской области</w:t>
      </w:r>
      <w:proofErr w:type="gramEnd"/>
    </w:p>
    <w:p w:rsidR="00C56DF7" w:rsidRPr="00C56DF7" w:rsidRDefault="00C56DF7" w:rsidP="00C56DF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6DF7" w:rsidRPr="00C56DF7" w:rsidRDefault="00C56DF7" w:rsidP="00C56DF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DF7">
        <w:rPr>
          <w:rFonts w:ascii="Calibri" w:eastAsia="Times New Roman" w:hAnsi="Calibri" w:cs="Times New Roman"/>
          <w:color w:val="000000"/>
          <w:sz w:val="28"/>
          <w:szCs w:val="20"/>
        </w:rPr>
        <w:lastRenderedPageBreak/>
        <w:t>           </w:t>
      </w:r>
      <w:r w:rsidRPr="00C56DF7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1.1 Настоящий Порядок определяет процедуру формирования, ведения  и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территории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Быструхинского</w:t>
      </w:r>
      <w:proofErr w:type="spellEnd"/>
      <w:proofErr w:type="gramEnd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Новосибирской области (далее - Перечень).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>1.2  Имущество, включенное в Перечень: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подлежит передаче во владение и (или) в пользование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возмездной основе, в том числе на льготных условиях, для использования по целевому назначению, 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отраженному в договорах, опосредующих указанную передачу, а также физическим лицам, не являющимся индивидуальными предпринимателями и применяющими специальный налоговый режим «Налог на профессиональный</w:t>
      </w:r>
      <w:proofErr w:type="gramEnd"/>
      <w:r w:rsidRPr="00C56D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доход».     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</w:t>
      </w:r>
      <w:proofErr w:type="gramEnd"/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случаях, указанных в подпунктах 6, 8 и 9 пункта 2 статьи 39.3 Земельного кодекса Российской Федерации;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должно быть свободным от прав третьих лиц </w:t>
      </w:r>
      <w:r w:rsidRPr="00C56DF7">
        <w:rPr>
          <w:rFonts w:ascii="Times New Roman" w:eastAsia="Calibri" w:hAnsi="Times New Roman" w:cs="Times New Roman"/>
          <w:sz w:val="28"/>
          <w:szCs w:val="28"/>
          <w:lang w:eastAsia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акт о планировании приватизации на текущий год или плановый период либо иное подлежащее исполнению решение собственника о предоставлении третьему лицу.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1.3</w:t>
      </w:r>
      <w:proofErr w:type="gramStart"/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отношении имущества, включенного в Перечень, 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</w:t>
      </w:r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 </w:t>
      </w:r>
      <w:hyperlink r:id="rId9" w:anchor="dst371" w:history="1">
        <w:r w:rsidRPr="00C56DF7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пунктом 14 части 1 статьи 17.1</w:t>
        </w:r>
      </w:hyperlink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Федерального закона от 26 июля 2006 года № 135-ФЗ «О защите конкуренции».</w:t>
      </w:r>
    </w:p>
    <w:p w:rsidR="00C56DF7" w:rsidRPr="00C56DF7" w:rsidRDefault="00C56DF7" w:rsidP="00C56DF7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1.4     Имущество, не подлежащее отчуждению:</w:t>
      </w:r>
    </w:p>
    <w:p w:rsidR="00C56DF7" w:rsidRPr="00C56DF7" w:rsidRDefault="00C56DF7" w:rsidP="00C56DF7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Движимое имущество, используемое для обеспечения функционирования социальной инфраструктуры в сферах здравоохранения, образования, культуры и спорта, жилищно-коммунального хозяйства, включая: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движимое имущество, используемое для организации общественного питания получателей медицинских и образовательных услуг;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движимое имущество социально-культурного и коммунально-бытового назначения;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движимое имущество, относящееся к медицинскому оборудованию;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движимое имущество, относящееся к обслуживанию отрасли жилищно-коммунального хозяйства.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Движимое имущество, относящееся к запасным частям, компонентам или оборудованию воздушных судов, морских судов, судов внутреннего плавания.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Движимое имущество, предназначенное для выполнения функций обеспечения безопасности, включая: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охранно-пожарные системы;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системы оповещения;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системы видеонаблюдения.</w:t>
      </w:r>
    </w:p>
    <w:p w:rsidR="00C56DF7" w:rsidRPr="00C56DF7" w:rsidRDefault="00C56DF7" w:rsidP="00C56D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Движимое имущество, отнесенное федеральными законами к объектам гражданских прав, оборот которых ограничен, в том числе имущество, которое в порядке, установленном федеральными законами, может находиться только в государственной или муниципальной собственности».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56DF7" w:rsidRPr="00C56DF7" w:rsidRDefault="00C56DF7" w:rsidP="00C56DF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формирования Перечня 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2.1Формирование, ведение, обязательное опубликование Перечня осуществляется администрацией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 Новосибирской области (далее – администрация).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92D050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2.2Перечень формируется из имущества, содержащегося в реестре муниципального имущества, в том числе зданий, строений, сооружений, нежилых помещений, оборудования, транспортных средств, свободных от прав третьих лиц (далее – объекты).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2.3</w:t>
      </w:r>
      <w:r w:rsidRPr="00C56DF7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ab/>
      </w: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издает постановления о включении объектов в Перечень, о внесении изменений в него (в том числе об исключении объектов из Перечня).</w:t>
      </w:r>
    </w:p>
    <w:p w:rsidR="00C56DF7" w:rsidRPr="00C56DF7" w:rsidRDefault="00C56DF7" w:rsidP="00C56D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2.4</w:t>
      </w:r>
      <w:r w:rsidRPr="00C56DF7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ab/>
      </w: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форму Перечня, в которой должна быть отражена информация об индивидуализирующих характеристиках объектов, включаемых в Перечень</w:t>
      </w:r>
      <w:r w:rsidRPr="00C56D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порядковый номер;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правообладатель;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наименование имущества;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адрес; 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(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назначение;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кадастровый номер;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реквизиты нормативно-правового акта (на основании которого имущество включено в Перечень);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размещение в информационно-телекоммуникационной сети «Интернет» (указывается адрес ссылки на сайт, на котором размещен Перечень).</w:t>
      </w:r>
      <w:r w:rsidRPr="00C56DF7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2.5</w:t>
      </w:r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Исключение объектов из </w:t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 осуществляется в случаях: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если в течение двух лет со дня включения в Перечень объекта, свободного от прав третьих лиц, администрации не поступило ни одной заявки на заключение договора аренды объекта;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прекращения права собственности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области;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изменения количественных и качественных характеристик имущества, в результате которого оно становится непригодным для использования по целевому назначению. </w:t>
      </w:r>
    </w:p>
    <w:p w:rsidR="00C56DF7" w:rsidRPr="00C56DF7" w:rsidRDefault="00C56DF7" w:rsidP="00C56DF7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C56DF7" w:rsidRPr="00C56DF7" w:rsidRDefault="00C56DF7" w:rsidP="00C56DF7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</w:rPr>
        <w:t>3. Порядок ведения Перечня</w:t>
      </w:r>
    </w:p>
    <w:p w:rsidR="00C56DF7" w:rsidRPr="00C56DF7" w:rsidRDefault="00C56DF7" w:rsidP="00C56DF7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Ведение Перечня осуществляется </w:t>
      </w:r>
      <w:r w:rsidRPr="00C56D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администрацией</w:t>
      </w:r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56DF7" w:rsidRPr="00C56DF7" w:rsidRDefault="00C56DF7" w:rsidP="00C56DF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Ведение Перечня осуществляется в соответствии со следующими принципами: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непрерывность внесения в Перечень изменяющихся сведений об объектах;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открытость сведений, содержащихся в Перечне;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56D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сопоставимость и совместимость сведений, содержащихся в Перечне, со сведениями, содержащимися в иных информационных ресурсах.</w:t>
      </w:r>
      <w:r w:rsidRPr="00C56D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numPr>
          <w:ilvl w:val="0"/>
          <w:numId w:val="2"/>
        </w:numPr>
        <w:spacing w:after="0" w:line="240" w:lineRule="auto"/>
        <w:ind w:hanging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опубликования Перечня</w:t>
      </w:r>
    </w:p>
    <w:p w:rsidR="00C56DF7" w:rsidRPr="00C56DF7" w:rsidRDefault="00C56DF7" w:rsidP="00C56D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C56D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56DF7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в течение 10 рабочих дней с даты утверждения Перечня, внесения в него изменений, публикует соответствующие нормативные правовые акты в периодическом печатном издании органов местного самоуправления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«</w:t>
      </w:r>
      <w:proofErr w:type="spellStart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Быструхинский</w:t>
      </w:r>
      <w:proofErr w:type="spellEnd"/>
      <w:r w:rsidRPr="00C56D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вестник» и в течение 3 рабочих дней с даты утверждения Перечня, внесения в него изменений, размещает их на официальном сайте администрации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5B9D" w:rsidRPr="00A05B9D" w:rsidRDefault="00A05B9D" w:rsidP="00A05B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СОВЕТ ДЕПУТАТОВ  БЫСТРУХИНСКОГО  СЕЛЬСОВЕТА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КОЧКОВСКОГО РАЙОНА НОВОСИБИРСКОЙ ОБЛАСТИ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(шестого созыва)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Тридцать пятой сессии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B9D" w:rsidRPr="00A05B9D" w:rsidRDefault="00A05B9D" w:rsidP="00A05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15.03.2024г</w:t>
      </w:r>
      <w:r w:rsidRPr="00A0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0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№</w:t>
      </w:r>
      <w:r w:rsidR="0034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A0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5B9D" w:rsidRPr="00A05B9D" w:rsidRDefault="00A05B9D" w:rsidP="00A05B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тринадцатой сессии Совета депутатов </w:t>
      </w:r>
      <w:proofErr w:type="spellStart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от 03.10.2018  № 6 «Об утверждении Положения </w:t>
      </w:r>
      <w:bookmarkStart w:id="0" w:name="_Hlk77686366"/>
      <w:bookmarkStart w:id="1" w:name="_Hlk77671647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ежемесячной доплате к страховой пенсии по старости (инвалидности) лицам, осуществлявшим полномочия Главы  </w:t>
      </w:r>
      <w:bookmarkEnd w:id="0"/>
      <w:bookmarkEnd w:id="1"/>
      <w:proofErr w:type="spellStart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347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5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Новосибирской области» </w:t>
      </w:r>
    </w:p>
    <w:p w:rsidR="00A05B9D" w:rsidRPr="00A05B9D" w:rsidRDefault="00A05B9D" w:rsidP="00A05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B9D" w:rsidRPr="00A05B9D" w:rsidRDefault="00A05B9D" w:rsidP="00A05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47154993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со статьей 40 Федерального закона от 06.10.2003 № 131-ФЗ (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14.02.2024) «Об общих принципах организации местного самоуправления в Российской Федерации», на основании ст. 22 Устава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, на основании ч.2 ст.8 Закона Новосибирской области от 06.07.2018 №275-ОЗ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</w:t>
      </w:r>
      <w:proofErr w:type="gram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местного самоуправления в Новосибирской области (с изменениями от 10.11.2020 №20-ОЗ «О внесении  изменений в отдельные законы новосибирской области, регулирующие правовой статус лиц, замещающих государственные должности Новосибирской области, и лиц, замещающих муниципальные должности»,  </w:t>
      </w:r>
      <w:bookmarkEnd w:id="2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  <w:proofErr w:type="gramEnd"/>
    </w:p>
    <w:p w:rsidR="00A05B9D" w:rsidRPr="00A05B9D" w:rsidRDefault="00A05B9D" w:rsidP="00A05B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РЕШИЛ: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</w:t>
      </w:r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03.10.2018 №  6 «Об утверждении Положения о ежемесячной доплате к страховой пенсии по старости (инвалидности) лицам, осуществлявшим полномочия Главы </w:t>
      </w:r>
      <w:proofErr w:type="spellStart"/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области» </w:t>
      </w:r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1.1  Пункт 1.2 Положения</w:t>
      </w:r>
      <w:r w:rsidRPr="00A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05B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изложить в следующей редакции: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Ежемесячная доплата к страховой пенсии по старости (инвалидности) устанавливается лицам, осуществлявшим полномочия депутата, члена выборного органа, выборного должностного лица </w:t>
      </w:r>
      <w:proofErr w:type="spellStart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A05B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лица, замещавшие муниципальные должности), которые замещали указанные должности на постоянной основе не менее четырех лет и в этот период достигшие пенсионного возраста</w:t>
      </w:r>
      <w:r w:rsidRPr="00A0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потерявших трудоспособность</w:t>
      </w: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получали ежемесячное денежное содержание (вознаграждение) за счет средств бюджетов</w:t>
      </w:r>
      <w:proofErr w:type="gramEnd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образований Новосибирской области, и были освобождены от замещаемой </w:t>
      </w: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должности в связи с прекращением полномочий в случаях</w:t>
      </w:r>
      <w:proofErr w:type="gramStart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предусмотренных абзацем седьмым части 16 статьи  35, пунктами 2.1, 3, 6 – 9 части 6, частью 6.1 статьи 36, частью 7.1, пунктами 5 – 8 части 10, частью10.1 статьи 40, частями 1 и 2 статьи 73 Федерального закона  «Об общих принципах организации местного самоуправления в Российской Федерации».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Ежемесячная доплата к страховой пенсии по старости (инвалидности) устанавливается лицам, замещавшим муниципальные должности, которым назначена пенсия в соответствии с Федеральным законом от 28.12.2013 № 400-ФЗ «О страховых пенсиях» (далее – Федеральный закон «О страховых пенсиях») или Законом Российской Федерации от 19.04.1991 № 1032-1 «О занятости населения в Российской Федерации» и выплачивается ежемесячно.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2. Опубликовать настоящее решение в периодическом печатном издании «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>Быструхинский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3. </w:t>
      </w:r>
      <w:r w:rsidRPr="00A05B9D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опубликования в периодическом печатном издании органов местного самоуправления 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</w:rPr>
        <w:t>Быструхинского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«</w:t>
      </w:r>
      <w:proofErr w:type="spellStart"/>
      <w:r w:rsidRPr="00A05B9D">
        <w:rPr>
          <w:rFonts w:ascii="Times New Roman" w:eastAsia="Calibri" w:hAnsi="Times New Roman" w:cs="Times New Roman"/>
          <w:sz w:val="28"/>
          <w:szCs w:val="28"/>
        </w:rPr>
        <w:t>Быструхинский</w:t>
      </w:r>
      <w:proofErr w:type="spellEnd"/>
      <w:r w:rsidRPr="00A05B9D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5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5B9D" w:rsidRPr="00A05B9D" w:rsidRDefault="00A05B9D" w:rsidP="00A05B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Глава </w:t>
      </w:r>
      <w:proofErr w:type="spellStart"/>
      <w:r w:rsidRPr="00A05B9D">
        <w:rPr>
          <w:rFonts w:ascii="Times New Roman" w:eastAsia="Times New Roman" w:hAnsi="Times New Roman" w:cs="Times New Roman"/>
          <w:sz w:val="28"/>
          <w:szCs w:val="28"/>
          <w:lang w:eastAsia="zh-CN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сельсовета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                             Н.Г. Ермакова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Быструхинского</w:t>
      </w:r>
      <w:proofErr w:type="spellEnd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A05B9D" w:rsidRPr="00A05B9D" w:rsidRDefault="00A05B9D" w:rsidP="00A05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Pr="00A05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                                С.В. Борисов</w:t>
      </w:r>
    </w:p>
    <w:p w:rsid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БЫСТРУХИНСКОГО СЕЛЬСОВЕТА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 РАЙОНА НОВОСИБИРСКОЙ ОБЛАСТИ</w:t>
      </w:r>
    </w:p>
    <w:p w:rsidR="00C56DF7" w:rsidRPr="00C56DF7" w:rsidRDefault="00C56DF7" w:rsidP="00C56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6DF7" w:rsidRPr="00C56DF7" w:rsidRDefault="00C56DF7" w:rsidP="00C56DF7">
      <w:pPr>
        <w:tabs>
          <w:tab w:val="center" w:pos="4677"/>
          <w:tab w:val="left" w:pos="708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14.03.2024     № 19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постановления администрации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17.02.2022года № 22 «О признании утратившим силу постановление администрации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03.10.2018 № 6  </w:t>
      </w:r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«Об утверждении Положения о ежемесячной доплате к страховой пенсии по старости (инвалидности</w:t>
      </w:r>
      <w:proofErr w:type="gram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)л</w:t>
      </w:r>
      <w:proofErr w:type="gram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ицам осуществлявшим полномочия главы 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района Новосибирской области»</w:t>
      </w:r>
    </w:p>
    <w:p w:rsidR="00C56DF7" w:rsidRPr="00C56DF7" w:rsidRDefault="00C56DF7" w:rsidP="00C56D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 положений Федерального закона  от 06.10.2003 № 131-ФЗ «Об общих принципах организации местного самоуправления в Российской Федерации», Устава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и  привидение в соответствие нормативно правовых актов администрации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администрация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DF7">
        <w:rPr>
          <w:rFonts w:ascii="Times New Roman" w:eastAsia="Calibri" w:hAnsi="Times New Roman" w:cs="Times New Roman"/>
          <w:sz w:val="28"/>
          <w:szCs w:val="28"/>
        </w:rPr>
        <w:t xml:space="preserve">    1.Отменить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17.02.2022года № 22 «О признании утратившим силу постановление администрации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03.10.2018 № 6  </w:t>
      </w:r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«Об утверждении Положения о ежемесячной доплате к страховой пенсии по старости (инвалидности</w:t>
      </w:r>
      <w:proofErr w:type="gram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)л</w:t>
      </w:r>
      <w:proofErr w:type="gram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ицам осуществлявшим полномочия главы 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Кочковского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района Новосибирской области»</w:t>
      </w:r>
    </w:p>
    <w:p w:rsidR="00C56DF7" w:rsidRPr="00C56DF7" w:rsidRDefault="00C56DF7" w:rsidP="00C56DF7">
      <w:pPr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2. Опубликовать настоящее постановление  в периодическом печатном издании «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Быструхинский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вестник» и разместить на официальном сайте администрации </w:t>
      </w:r>
      <w:proofErr w:type="spellStart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Быструхинского</w:t>
      </w:r>
      <w:proofErr w:type="spellEnd"/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сельсовета.</w:t>
      </w:r>
    </w:p>
    <w:p w:rsidR="00C56DF7" w:rsidRPr="00C56DF7" w:rsidRDefault="00C56DF7" w:rsidP="00C56DF7">
      <w:pPr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56DF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опубликования.</w:t>
      </w: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7" w:rsidRPr="00C56DF7" w:rsidRDefault="00C56DF7" w:rsidP="00C5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56DF7" w:rsidRPr="00C56DF7" w:rsidRDefault="00C56DF7" w:rsidP="00C56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 Н.Г.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F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</w:t>
      </w:r>
      <w:r w:rsidRPr="00C56D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3" w:name="_GoBack"/>
      <w:bookmarkEnd w:id="3"/>
    </w:p>
    <w:p w:rsidR="00C56DF7" w:rsidRPr="00C56DF7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6DF7" w:rsidRPr="00E669A0" w:rsidRDefault="00C56DF7" w:rsidP="00C56DF7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69A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C56DF7" w:rsidRPr="00E669A0" w:rsidRDefault="00C56DF7" w:rsidP="00C56DF7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E669A0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C56DF7" w:rsidRPr="00E669A0" w:rsidRDefault="00C56DF7" w:rsidP="00C56DF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56DF7" w:rsidRPr="00726E22" w:rsidRDefault="00C56DF7" w:rsidP="00C56DF7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8705E8" w:rsidRDefault="008705E8"/>
    <w:sectPr w:rsidR="008705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69" w:rsidRDefault="000B0A69" w:rsidP="00C56DF7">
      <w:pPr>
        <w:spacing w:after="0" w:line="240" w:lineRule="auto"/>
      </w:pPr>
      <w:r>
        <w:separator/>
      </w:r>
    </w:p>
  </w:endnote>
  <w:endnote w:type="continuationSeparator" w:id="0">
    <w:p w:rsidR="000B0A69" w:rsidRDefault="000B0A69" w:rsidP="00C5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85818"/>
      <w:docPartObj>
        <w:docPartGallery w:val="Page Numbers (Bottom of Page)"/>
        <w:docPartUnique/>
      </w:docPartObj>
    </w:sdtPr>
    <w:sdtContent>
      <w:p w:rsidR="00C56DF7" w:rsidRDefault="00C56D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63">
          <w:rPr>
            <w:noProof/>
          </w:rPr>
          <w:t>2</w:t>
        </w:r>
        <w:r>
          <w:fldChar w:fldCharType="end"/>
        </w:r>
      </w:p>
    </w:sdtContent>
  </w:sdt>
  <w:p w:rsidR="00C56DF7" w:rsidRDefault="00C56D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69" w:rsidRDefault="000B0A69" w:rsidP="00C56DF7">
      <w:pPr>
        <w:spacing w:after="0" w:line="240" w:lineRule="auto"/>
      </w:pPr>
      <w:r>
        <w:separator/>
      </w:r>
    </w:p>
  </w:footnote>
  <w:footnote w:type="continuationSeparator" w:id="0">
    <w:p w:rsidR="000B0A69" w:rsidRDefault="000B0A69" w:rsidP="00C5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139B"/>
    <w:multiLevelType w:val="multilevel"/>
    <w:tmpl w:val="B77C8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9CE2B57"/>
    <w:multiLevelType w:val="multilevel"/>
    <w:tmpl w:val="ECE82E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21" w:hanging="495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B9"/>
    <w:rsid w:val="000B0A69"/>
    <w:rsid w:val="00347B5F"/>
    <w:rsid w:val="004E4C63"/>
    <w:rsid w:val="008705E8"/>
    <w:rsid w:val="00A05B9D"/>
    <w:rsid w:val="00C56DF7"/>
    <w:rsid w:val="00E3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B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DF7"/>
  </w:style>
  <w:style w:type="paragraph" w:styleId="a7">
    <w:name w:val="footer"/>
    <w:basedOn w:val="a"/>
    <w:link w:val="a8"/>
    <w:uiPriority w:val="99"/>
    <w:unhideWhenUsed/>
    <w:rsid w:val="00C5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B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DF7"/>
  </w:style>
  <w:style w:type="paragraph" w:styleId="a7">
    <w:name w:val="footer"/>
    <w:basedOn w:val="a"/>
    <w:link w:val="a8"/>
    <w:uiPriority w:val="99"/>
    <w:unhideWhenUsed/>
    <w:rsid w:val="00C5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9194/5f6f7721cc98fe40947a5feaeddc79eae8b4059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91280/4f6f8ce989e05f92c8d919d5b2f54ec435caba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2024-03-19T02:49:00Z</cp:lastPrinted>
  <dcterms:created xsi:type="dcterms:W3CDTF">2024-03-19T02:46:00Z</dcterms:created>
  <dcterms:modified xsi:type="dcterms:W3CDTF">2024-03-19T04:42:00Z</dcterms:modified>
</cp:coreProperties>
</file>