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43FF" w14:textId="77777777" w:rsidR="00ED593F" w:rsidRPr="00ED593F" w:rsidRDefault="00ED593F" w:rsidP="00ED593F">
      <w:pPr>
        <w:rPr>
          <w:b/>
          <w:sz w:val="28"/>
          <w:szCs w:val="28"/>
        </w:rPr>
      </w:pPr>
      <w:r w:rsidRPr="00ED593F">
        <w:rPr>
          <w:b/>
          <w:sz w:val="28"/>
          <w:szCs w:val="28"/>
        </w:rPr>
        <w:t xml:space="preserve">      Администрация </w:t>
      </w:r>
      <w:proofErr w:type="spellStart"/>
      <w:r w:rsidRPr="00ED593F">
        <w:rPr>
          <w:b/>
          <w:sz w:val="28"/>
          <w:szCs w:val="28"/>
        </w:rPr>
        <w:t>Быструхинского</w:t>
      </w:r>
      <w:proofErr w:type="spellEnd"/>
      <w:r w:rsidRPr="00ED593F">
        <w:rPr>
          <w:b/>
          <w:sz w:val="28"/>
          <w:szCs w:val="28"/>
        </w:rPr>
        <w:t xml:space="preserve"> сельсовета Кочковского района</w:t>
      </w:r>
    </w:p>
    <w:p w14:paraId="78CF3F76" w14:textId="77777777" w:rsidR="00ED593F" w:rsidRPr="00ED593F" w:rsidRDefault="00ED593F" w:rsidP="00ED593F">
      <w:pPr>
        <w:jc w:val="center"/>
        <w:rPr>
          <w:b/>
          <w:sz w:val="28"/>
          <w:szCs w:val="28"/>
        </w:rPr>
      </w:pPr>
      <w:r w:rsidRPr="00ED593F">
        <w:rPr>
          <w:b/>
          <w:sz w:val="28"/>
          <w:szCs w:val="28"/>
        </w:rPr>
        <w:t xml:space="preserve"> Новосибирской области</w:t>
      </w:r>
    </w:p>
    <w:p w14:paraId="41C28A0D" w14:textId="77777777" w:rsidR="00ED593F" w:rsidRPr="00ED593F" w:rsidRDefault="00ED593F" w:rsidP="00ED593F">
      <w:pPr>
        <w:jc w:val="center"/>
        <w:rPr>
          <w:b/>
          <w:sz w:val="28"/>
          <w:szCs w:val="28"/>
        </w:rPr>
      </w:pPr>
      <w:r w:rsidRPr="00ED593F">
        <w:rPr>
          <w:b/>
          <w:sz w:val="28"/>
          <w:szCs w:val="28"/>
        </w:rPr>
        <w:t xml:space="preserve">Совет депутатов </w:t>
      </w:r>
      <w:proofErr w:type="spellStart"/>
      <w:r w:rsidRPr="00ED593F">
        <w:rPr>
          <w:b/>
          <w:sz w:val="28"/>
          <w:szCs w:val="28"/>
        </w:rPr>
        <w:t>Быструхинского</w:t>
      </w:r>
      <w:proofErr w:type="spellEnd"/>
      <w:r w:rsidRPr="00ED593F">
        <w:rPr>
          <w:b/>
          <w:sz w:val="28"/>
          <w:szCs w:val="28"/>
        </w:rPr>
        <w:t xml:space="preserve"> сельсовета Кочковского района </w:t>
      </w:r>
    </w:p>
    <w:p w14:paraId="5F36FC0C" w14:textId="77777777" w:rsidR="00ED593F" w:rsidRPr="00ED593F" w:rsidRDefault="00ED593F" w:rsidP="00ED593F">
      <w:pPr>
        <w:jc w:val="center"/>
        <w:rPr>
          <w:b/>
          <w:sz w:val="28"/>
          <w:szCs w:val="28"/>
        </w:rPr>
      </w:pPr>
      <w:r w:rsidRPr="00ED593F">
        <w:rPr>
          <w:b/>
          <w:sz w:val="28"/>
          <w:szCs w:val="28"/>
        </w:rPr>
        <w:t>Новосибирской области</w:t>
      </w:r>
    </w:p>
    <w:p w14:paraId="5B7044B4" w14:textId="77777777" w:rsidR="00ED593F" w:rsidRPr="00ED593F" w:rsidRDefault="00ED593F" w:rsidP="00ED593F">
      <w:pPr>
        <w:jc w:val="center"/>
        <w:rPr>
          <w:b/>
          <w:sz w:val="28"/>
          <w:szCs w:val="28"/>
        </w:rPr>
      </w:pPr>
    </w:p>
    <w:p w14:paraId="7D08A041" w14:textId="2A988074" w:rsidR="00ED593F" w:rsidRPr="00ED593F" w:rsidRDefault="00ED593F" w:rsidP="00ED593F">
      <w:pPr>
        <w:jc w:val="center"/>
        <w:rPr>
          <w:b/>
          <w:sz w:val="56"/>
          <w:szCs w:val="56"/>
        </w:rPr>
      </w:pPr>
      <w:proofErr w:type="spellStart"/>
      <w:r w:rsidRPr="00ED593F">
        <w:rPr>
          <w:b/>
          <w:sz w:val="56"/>
          <w:szCs w:val="56"/>
        </w:rPr>
        <w:t>Быструхинский</w:t>
      </w:r>
      <w:proofErr w:type="spellEnd"/>
      <w:r w:rsidRPr="00ED593F">
        <w:rPr>
          <w:b/>
          <w:sz w:val="56"/>
          <w:szCs w:val="56"/>
        </w:rPr>
        <w:t xml:space="preserve"> вестник № 1</w:t>
      </w:r>
      <w:r>
        <w:rPr>
          <w:b/>
          <w:sz w:val="56"/>
          <w:szCs w:val="56"/>
        </w:rPr>
        <w:t>7</w:t>
      </w:r>
      <w:r w:rsidRPr="00ED593F">
        <w:rPr>
          <w:b/>
          <w:sz w:val="56"/>
          <w:szCs w:val="56"/>
        </w:rPr>
        <w:t>(38</w:t>
      </w:r>
      <w:r>
        <w:rPr>
          <w:b/>
          <w:sz w:val="56"/>
          <w:szCs w:val="56"/>
        </w:rPr>
        <w:t>2</w:t>
      </w:r>
      <w:r w:rsidRPr="00ED593F">
        <w:rPr>
          <w:b/>
          <w:sz w:val="56"/>
          <w:szCs w:val="56"/>
        </w:rPr>
        <w:t>)</w:t>
      </w:r>
    </w:p>
    <w:p w14:paraId="4EF8C8E9" w14:textId="77777777" w:rsidR="00ED593F" w:rsidRPr="00ED593F" w:rsidRDefault="00ED593F" w:rsidP="00ED593F">
      <w:pPr>
        <w:tabs>
          <w:tab w:val="left" w:pos="9180"/>
        </w:tabs>
        <w:jc w:val="center"/>
      </w:pPr>
      <w:r w:rsidRPr="00ED593F">
        <w:t xml:space="preserve">                                                                                                                29 </w:t>
      </w:r>
      <w:proofErr w:type="gramStart"/>
      <w:r w:rsidRPr="00ED593F">
        <w:t>апреля  2025</w:t>
      </w:r>
      <w:proofErr w:type="gramEnd"/>
      <w:r w:rsidRPr="00ED593F">
        <w:t xml:space="preserve"> г</w:t>
      </w:r>
    </w:p>
    <w:p w14:paraId="4F5B266F" w14:textId="77777777" w:rsidR="000D5B90" w:rsidRDefault="000D5B90" w:rsidP="000D5B90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14:paraId="46389E44" w14:textId="77777777" w:rsidR="000D5B90" w:rsidRDefault="000D5B90" w:rsidP="000D5B90">
      <w:pPr>
        <w:widowControl w:val="0"/>
        <w:jc w:val="right"/>
        <w:rPr>
          <w:rFonts w:ascii="Segoe UI" w:eastAsia="Segoe UI" w:hAnsi="Segoe UI" w:cs="Segoe UI"/>
          <w:b/>
          <w:noProof/>
          <w:color w:val="009AFF"/>
          <w:sz w:val="28"/>
          <w:lang w:eastAsia="zh-CN" w:bidi="hi-IN"/>
        </w:rPr>
      </w:pPr>
    </w:p>
    <w:p w14:paraId="23AF9BA6" w14:textId="77777777" w:rsidR="000D5B90" w:rsidRPr="000D5B90" w:rsidRDefault="000D5B90" w:rsidP="000D5B90">
      <w:pPr>
        <w:widowControl w:val="0"/>
        <w:jc w:val="right"/>
        <w:rPr>
          <w:rFonts w:ascii="Liberation Serif" w:eastAsia="Segoe UI" w:hAnsi="Liberation Serif" w:cs="Tahoma"/>
          <w:noProof/>
          <w:color w:val="000000"/>
        </w:rPr>
      </w:pPr>
      <w:r w:rsidRPr="000D5B90">
        <w:rPr>
          <w:rFonts w:ascii="Segoe UI" w:eastAsia="Segoe UI" w:hAnsi="Segoe UI" w:cs="Segoe UI"/>
          <w:b/>
          <w:noProof/>
          <w:color w:val="009AFF"/>
          <w:sz w:val="28"/>
          <w:lang w:eastAsia="zh-CN" w:bidi="hi-IN"/>
        </w:rPr>
        <w:t>Услуги Росреестра</w:t>
      </w:r>
    </w:p>
    <w:p w14:paraId="22F2F1EB" w14:textId="77777777" w:rsidR="000D5B90" w:rsidRPr="000D5B90" w:rsidRDefault="000D5B90" w:rsidP="000D5B90">
      <w:pPr>
        <w:jc w:val="right"/>
        <w:rPr>
          <w:b/>
          <w:sz w:val="28"/>
          <w:szCs w:val="28"/>
        </w:rPr>
      </w:pPr>
    </w:p>
    <w:p w14:paraId="5D378A34" w14:textId="77777777" w:rsidR="000D5B90" w:rsidRPr="000D5B90" w:rsidRDefault="000D5B90" w:rsidP="000D5B90">
      <w:pPr>
        <w:jc w:val="center"/>
        <w:rPr>
          <w:b/>
          <w:sz w:val="28"/>
          <w:szCs w:val="28"/>
        </w:rPr>
      </w:pPr>
    </w:p>
    <w:p w14:paraId="36BDD1D2" w14:textId="77777777" w:rsidR="000D5B90" w:rsidRPr="000D5B90" w:rsidRDefault="000D5B90" w:rsidP="000D5B90">
      <w:pPr>
        <w:jc w:val="center"/>
        <w:rPr>
          <w:rFonts w:ascii="Segoe UI" w:hAnsi="Segoe UI" w:cs="Segoe UI"/>
          <w:b/>
          <w:sz w:val="28"/>
          <w:szCs w:val="28"/>
        </w:rPr>
      </w:pPr>
      <w:r w:rsidRPr="000D5B90">
        <w:rPr>
          <w:rFonts w:ascii="Segoe UI" w:hAnsi="Segoe UI" w:cs="Segoe UI"/>
          <w:b/>
          <w:sz w:val="28"/>
          <w:szCs w:val="28"/>
        </w:rPr>
        <w:t>Зарегистрировать недвижимость новосибирцы могут в ускоренном порядке</w:t>
      </w:r>
    </w:p>
    <w:p w14:paraId="2B273278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bCs/>
          <w:sz w:val="28"/>
          <w:szCs w:val="28"/>
        </w:rPr>
      </w:pPr>
      <w:r w:rsidRPr="000D5B90">
        <w:rPr>
          <w:rFonts w:ascii="Segoe UI" w:hAnsi="Segoe UI" w:cs="Segoe UI"/>
          <w:bCs/>
          <w:sz w:val="28"/>
          <w:szCs w:val="28"/>
        </w:rPr>
        <w:t xml:space="preserve">Росреестр расширяет возможности при оказании государственных услуг для граждан и юридических лиц. Теперь осуществить регистрационные действия можно в ускоренном порядке – за один рабочий день </w:t>
      </w:r>
      <w:r w:rsidRPr="000D5B90">
        <w:rPr>
          <w:rFonts w:ascii="Segoe UI" w:hAnsi="Segoe UI" w:cs="Segoe UI"/>
          <w:sz w:val="28"/>
          <w:szCs w:val="28"/>
        </w:rPr>
        <w:t>вместо срока, предусмотренного действующим законом</w:t>
      </w:r>
      <w:r w:rsidRPr="000D5B90">
        <w:rPr>
          <w:rFonts w:ascii="Segoe UI" w:hAnsi="Segoe UI" w:cs="Segoe UI"/>
          <w:bCs/>
          <w:sz w:val="28"/>
          <w:szCs w:val="28"/>
        </w:rPr>
        <w:t>.</w:t>
      </w:r>
    </w:p>
    <w:p w14:paraId="19C7DC85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bCs/>
          <w:sz w:val="28"/>
          <w:szCs w:val="28"/>
        </w:rPr>
      </w:pPr>
      <w:r w:rsidRPr="000D5B90">
        <w:rPr>
          <w:rFonts w:ascii="Segoe UI" w:hAnsi="Segoe UI" w:cs="Segoe UI"/>
          <w:bCs/>
          <w:sz w:val="28"/>
          <w:szCs w:val="28"/>
        </w:rPr>
        <w:t xml:space="preserve">Услуга стала доступна с 2025 года на основании вступивших в силу поправок, внесенных </w:t>
      </w:r>
      <w:hyperlink r:id="rId8" w:history="1">
        <w:r w:rsidRPr="000D5B90">
          <w:rPr>
            <w:rFonts w:ascii="Segoe UI" w:hAnsi="Segoe UI" w:cs="Segoe UI"/>
            <w:bCs/>
            <w:color w:val="0563C1"/>
            <w:sz w:val="28"/>
            <w:szCs w:val="28"/>
            <w:u w:val="single"/>
          </w:rPr>
          <w:t>Федеральным законом № 207-ФЗ</w:t>
        </w:r>
      </w:hyperlink>
      <w:r w:rsidRPr="000D5B90">
        <w:rPr>
          <w:rFonts w:ascii="Segoe UI" w:hAnsi="Segoe UI" w:cs="Segoe UI"/>
          <w:bCs/>
          <w:sz w:val="28"/>
          <w:szCs w:val="28"/>
        </w:rPr>
        <w:t xml:space="preserve"> от </w:t>
      </w:r>
      <w:r w:rsidRPr="000D5B90">
        <w:rPr>
          <w:rFonts w:ascii="Segoe UI" w:eastAsia="Calibri" w:hAnsi="Segoe UI" w:cs="Segoe UI"/>
          <w:color w:val="000000"/>
          <w:sz w:val="28"/>
          <w:szCs w:val="28"/>
        </w:rPr>
        <w:t>22.07.2024.</w:t>
      </w:r>
    </w:p>
    <w:p w14:paraId="23639344" w14:textId="77777777" w:rsidR="000D5B90" w:rsidRPr="000D5B90" w:rsidRDefault="000D5B90" w:rsidP="000D5B90">
      <w:pPr>
        <w:shd w:val="clear" w:color="auto" w:fill="FFFFFF"/>
        <w:spacing w:before="240" w:line="420" w:lineRule="atLeast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>Ускоренная процедура доступна при регистрации:</w:t>
      </w:r>
    </w:p>
    <w:p w14:paraId="3E154CFA" w14:textId="77777777" w:rsidR="000D5B90" w:rsidRPr="000D5B90" w:rsidRDefault="000D5B90" w:rsidP="000D5B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>ипотеки на основании соответствующего договора;</w:t>
      </w:r>
    </w:p>
    <w:p w14:paraId="5236F247" w14:textId="77777777" w:rsidR="000D5B90" w:rsidRPr="000D5B90" w:rsidRDefault="000D5B90" w:rsidP="000D5B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>прав на квартиру на основании договора купли-продажи (кроме случаев продажи с публичных торгов).</w:t>
      </w:r>
    </w:p>
    <w:p w14:paraId="20F9775F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>Новая услуга будет особенно актуальна для граждан, которые хотят зарегистрировать недвижимость в гарантированно сжатые сроки и заинтересованы в более оперативном оформлении сделки. Регистрационные действия будут проведены за один рабочий день, следующий за днем подачи заявления.</w:t>
      </w:r>
    </w:p>
    <w:p w14:paraId="1D65285E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 xml:space="preserve">За данную процедуру взимается повышенная пошлина (статья 333.33 Налогового кодекса РФ), при этом опция предоставляется исключительно по инициативе заявителя. Чтобы ей воспользоваться, в заявлении об осуществлении государственного кадастрового учета и (или) государственной регистрации прав необходимо поставить </w:t>
      </w:r>
      <w:r w:rsidRPr="000D5B90">
        <w:rPr>
          <w:rFonts w:ascii="Segoe UI" w:hAnsi="Segoe UI" w:cs="Segoe UI"/>
          <w:sz w:val="28"/>
          <w:szCs w:val="28"/>
        </w:rPr>
        <w:lastRenderedPageBreak/>
        <w:t>соответствующую отметку о предоставлении услуги в срок не более одного рабочего дня.</w:t>
      </w:r>
    </w:p>
    <w:p w14:paraId="4CCA621C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>Ускоренная регистрация возможна как при подаче документов в МФЦ, так и онлайн в личном кабинете на сайте Росреестра.</w:t>
      </w:r>
    </w:p>
    <w:p w14:paraId="0B229C59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i/>
          <w:sz w:val="28"/>
          <w:szCs w:val="28"/>
        </w:rPr>
      </w:pPr>
      <w:r w:rsidRPr="000D5B90">
        <w:rPr>
          <w:rFonts w:ascii="Segoe UI" w:hAnsi="Segoe UI" w:cs="Segoe UI"/>
          <w:i/>
          <w:sz w:val="28"/>
          <w:szCs w:val="28"/>
        </w:rPr>
        <w:t>«Возможность провести срочную регистрацию за один рабочий день – это очень удобно, особенно для сделок так называемых «цепочек» со вторичным жильем и где нет возможности провести сделку через электронную регистрацию,</w:t>
      </w:r>
      <w:r w:rsidRPr="000D5B90">
        <w:rPr>
          <w:rFonts w:ascii="Segoe UI" w:hAnsi="Segoe UI" w:cs="Segoe UI"/>
          <w:sz w:val="28"/>
          <w:szCs w:val="28"/>
        </w:rPr>
        <w:t xml:space="preserve"> - отметил генеральный директор ООО «</w:t>
      </w:r>
      <w:proofErr w:type="spellStart"/>
      <w:r w:rsidRPr="000D5B90">
        <w:rPr>
          <w:rFonts w:ascii="Segoe UI" w:hAnsi="Segoe UI" w:cs="Segoe UI"/>
          <w:sz w:val="28"/>
          <w:szCs w:val="28"/>
        </w:rPr>
        <w:t>Квадротека</w:t>
      </w:r>
      <w:proofErr w:type="spellEnd"/>
      <w:r w:rsidRPr="000D5B9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D5B90">
        <w:rPr>
          <w:rFonts w:ascii="Segoe UI" w:hAnsi="Segoe UI" w:cs="Segoe UI"/>
          <w:sz w:val="28"/>
          <w:szCs w:val="28"/>
        </w:rPr>
        <w:t>инвест</w:t>
      </w:r>
      <w:proofErr w:type="spellEnd"/>
      <w:r w:rsidRPr="000D5B90">
        <w:rPr>
          <w:rFonts w:ascii="Segoe UI" w:hAnsi="Segoe UI" w:cs="Segoe UI"/>
          <w:sz w:val="28"/>
          <w:szCs w:val="28"/>
        </w:rPr>
        <w:t xml:space="preserve">», член Общественного совета при новосибирском Росреестре </w:t>
      </w:r>
      <w:r w:rsidRPr="000D5B90">
        <w:rPr>
          <w:rFonts w:ascii="Segoe UI" w:hAnsi="Segoe UI" w:cs="Segoe UI"/>
          <w:b/>
          <w:sz w:val="28"/>
          <w:szCs w:val="28"/>
        </w:rPr>
        <w:t>Владимир Колобков</w:t>
      </w:r>
      <w:r w:rsidRPr="000D5B90">
        <w:rPr>
          <w:rFonts w:ascii="Segoe UI" w:hAnsi="Segoe UI" w:cs="Segoe UI"/>
          <w:sz w:val="28"/>
          <w:szCs w:val="28"/>
        </w:rPr>
        <w:t xml:space="preserve">. – </w:t>
      </w:r>
      <w:r w:rsidRPr="000D5B90">
        <w:rPr>
          <w:rFonts w:ascii="Segoe UI" w:hAnsi="Segoe UI" w:cs="Segoe UI"/>
          <w:i/>
          <w:sz w:val="28"/>
          <w:szCs w:val="28"/>
        </w:rPr>
        <w:t>Наши клиенты высоко ценят скорость, поскольку получение прав на объекты недвижимости за считаные часы позволяет эффективно провести расчеты, минимизировать время на совершение сделок, стать счастливым обладателем недвижимости!»</w:t>
      </w:r>
    </w:p>
    <w:p w14:paraId="49D4C372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 xml:space="preserve">Напомним, что </w:t>
      </w:r>
      <w:proofErr w:type="gramStart"/>
      <w:r w:rsidRPr="000D5B90">
        <w:rPr>
          <w:rFonts w:ascii="Segoe UI" w:hAnsi="Segoe UI" w:cs="Segoe UI"/>
          <w:sz w:val="28"/>
          <w:szCs w:val="28"/>
        </w:rPr>
        <w:t>в настоящее время согласно закону</w:t>
      </w:r>
      <w:proofErr w:type="gramEnd"/>
      <w:r w:rsidRPr="000D5B90">
        <w:rPr>
          <w:rFonts w:ascii="Segoe UI" w:hAnsi="Segoe UI" w:cs="Segoe UI"/>
          <w:sz w:val="28"/>
          <w:szCs w:val="28"/>
        </w:rPr>
        <w:t xml:space="preserve">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</w:p>
    <w:p w14:paraId="025AC056" w14:textId="77777777" w:rsidR="000D5B90" w:rsidRPr="000D5B90" w:rsidRDefault="000D5B90" w:rsidP="000D5B90">
      <w:pPr>
        <w:shd w:val="clear" w:color="auto" w:fill="FFFFFF"/>
        <w:spacing w:before="240" w:line="420" w:lineRule="atLeast"/>
        <w:jc w:val="both"/>
        <w:rPr>
          <w:rFonts w:ascii="Segoe UI" w:hAnsi="Segoe UI" w:cs="Segoe UI"/>
          <w:sz w:val="28"/>
          <w:szCs w:val="28"/>
        </w:rPr>
      </w:pPr>
      <w:r w:rsidRPr="000D5B90">
        <w:rPr>
          <w:rFonts w:ascii="Segoe UI" w:hAnsi="Segoe UI" w:cs="Segoe UI"/>
          <w:sz w:val="28"/>
          <w:szCs w:val="28"/>
        </w:rPr>
        <w:t>Оказание услуги в ускоренном порядке не скажется на сроках оказания услуг, предоставляемых в обычном порядке.</w:t>
      </w:r>
    </w:p>
    <w:p w14:paraId="6E916780" w14:textId="77777777" w:rsidR="000D5B90" w:rsidRPr="000D5B90" w:rsidRDefault="000D5B90" w:rsidP="000D5B90">
      <w:pPr>
        <w:shd w:val="clear" w:color="auto" w:fill="FFFFFF"/>
        <w:jc w:val="both"/>
        <w:rPr>
          <w:rFonts w:ascii="Segoe UI" w:hAnsi="Segoe UI" w:cs="Segoe UI"/>
          <w:sz w:val="28"/>
          <w:szCs w:val="28"/>
        </w:rPr>
      </w:pPr>
    </w:p>
    <w:p w14:paraId="5B3C858C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2"/>
          <w:szCs w:val="22"/>
        </w:rPr>
      </w:pPr>
      <w:r w:rsidRPr="000D5B90">
        <w:rPr>
          <w:rFonts w:ascii="Segoe UI" w:eastAsia="Quattrocento Sans" w:hAnsi="Segoe UI" w:cs="Segoe UI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BDC39EE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2"/>
          <w:szCs w:val="22"/>
        </w:rPr>
      </w:pPr>
      <w:r w:rsidRPr="000D5B90">
        <w:rPr>
          <w:rFonts w:ascii="Segoe UI" w:eastAsia="Quattrocento Sans" w:hAnsi="Segoe UI" w:cs="Segoe UI"/>
          <w:b/>
          <w:i/>
          <w:color w:val="000000"/>
          <w:sz w:val="22"/>
          <w:szCs w:val="22"/>
        </w:rPr>
        <w:t xml:space="preserve">по Новосибирской области </w:t>
      </w:r>
    </w:p>
    <w:p w14:paraId="3E1376C6" w14:textId="11174ED9" w:rsidR="000D5B90" w:rsidRPr="000D5B90" w:rsidRDefault="000D5B90" w:rsidP="000D5B90">
      <w:pPr>
        <w:widowControl w:val="0"/>
        <w:jc w:val="right"/>
        <w:rPr>
          <w:rFonts w:ascii="Segoe UI" w:eastAsia="Segoe UI" w:hAnsi="Segoe UI" w:cs="Segoe UI"/>
          <w:b/>
          <w:noProof/>
          <w:color w:val="009AFF"/>
          <w:sz w:val="28"/>
          <w:lang w:eastAsia="zh-CN" w:bidi="hi-IN"/>
        </w:rPr>
      </w:pPr>
      <w:r w:rsidRPr="000D5B90">
        <w:rPr>
          <w:rFonts w:ascii="Segoe UI" w:eastAsia="Segoe UI" w:hAnsi="Segoe UI" w:cs="Segoe UI"/>
          <w:b/>
          <w:noProof/>
          <w:color w:val="009AFF"/>
          <w:sz w:val="28"/>
          <w:lang w:eastAsia="zh-CN" w:bidi="hi-IN"/>
        </w:rPr>
        <w:t>Услуги Росреестра</w:t>
      </w:r>
    </w:p>
    <w:p w14:paraId="0BC054DD" w14:textId="77777777" w:rsidR="000D5B90" w:rsidRPr="000D5B90" w:rsidRDefault="000D5B90" w:rsidP="000D5B90">
      <w:pPr>
        <w:widowControl w:val="0"/>
        <w:jc w:val="right"/>
        <w:rPr>
          <w:rFonts w:ascii="Liberation Serif" w:eastAsia="Segoe UI" w:hAnsi="Liberation Serif" w:cs="Tahoma"/>
          <w:noProof/>
          <w:color w:val="000000"/>
        </w:rPr>
      </w:pPr>
    </w:p>
    <w:p w14:paraId="6C8447F9" w14:textId="77777777" w:rsidR="000D5B90" w:rsidRPr="000D5B90" w:rsidRDefault="000D5B90" w:rsidP="000D5B90">
      <w:pPr>
        <w:widowControl w:val="0"/>
        <w:jc w:val="right"/>
        <w:rPr>
          <w:rFonts w:ascii="Liberation Serif" w:eastAsia="Segoe UI" w:hAnsi="Liberation Serif" w:cs="Tahoma"/>
          <w:color w:val="000000"/>
          <w:sz w:val="28"/>
          <w:szCs w:val="28"/>
          <w:lang w:eastAsia="zh-CN" w:bidi="hi-IN"/>
        </w:rPr>
      </w:pPr>
    </w:p>
    <w:p w14:paraId="29CA034F" w14:textId="77777777" w:rsidR="000D5B90" w:rsidRPr="000D5B90" w:rsidRDefault="000D5B90" w:rsidP="000D5B90">
      <w:pPr>
        <w:widowControl w:val="0"/>
        <w:jc w:val="center"/>
        <w:rPr>
          <w:rFonts w:ascii="Segoe UI" w:eastAsia="Segoe UI" w:hAnsi="Segoe UI" w:cs="Segoe UI"/>
          <w:b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b/>
          <w:color w:val="000000"/>
          <w:sz w:val="28"/>
          <w:szCs w:val="28"/>
          <w:lang w:eastAsia="zh-CN" w:bidi="hi-IN"/>
        </w:rPr>
        <w:t xml:space="preserve">Электронная регистрация: итоги </w:t>
      </w:r>
      <w:r w:rsidRPr="000D5B90">
        <w:rPr>
          <w:rFonts w:ascii="Segoe UI" w:eastAsia="Segoe UI" w:hAnsi="Segoe UI" w:cs="Segoe UI"/>
          <w:b/>
          <w:color w:val="000000"/>
          <w:sz w:val="28"/>
          <w:szCs w:val="28"/>
          <w:lang w:val="en-US" w:eastAsia="zh-CN" w:bidi="hi-IN"/>
        </w:rPr>
        <w:t>I</w:t>
      </w:r>
      <w:r w:rsidRPr="000D5B90">
        <w:rPr>
          <w:rFonts w:ascii="Segoe UI" w:eastAsia="Segoe UI" w:hAnsi="Segoe UI" w:cs="Segoe UI"/>
          <w:b/>
          <w:color w:val="000000"/>
          <w:sz w:val="28"/>
          <w:szCs w:val="28"/>
          <w:lang w:eastAsia="zh-CN" w:bidi="hi-IN"/>
        </w:rPr>
        <w:t xml:space="preserve"> квартала 2025 года</w:t>
      </w:r>
    </w:p>
    <w:p w14:paraId="45EDBE3F" w14:textId="77777777" w:rsidR="000D5B90" w:rsidRPr="000D5B90" w:rsidRDefault="000D5B90" w:rsidP="000D5B90">
      <w:pPr>
        <w:widowControl w:val="0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</w:p>
    <w:p w14:paraId="4CA85AD7" w14:textId="77777777" w:rsidR="000D5B90" w:rsidRPr="000D5B90" w:rsidRDefault="000D5B90" w:rsidP="000D5B90">
      <w:pPr>
        <w:widowControl w:val="0"/>
        <w:tabs>
          <w:tab w:val="left" w:pos="709"/>
        </w:tabs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  По итогам первого квартала текущего года свыше 57 тысяч заявлений о регистрации прав на недвижимость, то есть 62 %, представлено в электронном виде. Это на 10 % выше показателя прошлого года за аналогичный период.</w:t>
      </w:r>
    </w:p>
    <w:p w14:paraId="71B1CFC8" w14:textId="77777777" w:rsidR="000D5B90" w:rsidRPr="000D5B90" w:rsidRDefault="000D5B90" w:rsidP="000D5B90">
      <w:pPr>
        <w:widowControl w:val="0"/>
        <w:tabs>
          <w:tab w:val="left" w:pos="709"/>
        </w:tabs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  Наибольшее количество электронных заявлений - 90,5 % подано                    о регистрации договоров долевого участия в строительстве. Доля электронных обращений о регистрации ипотечных сделок с участием </w:t>
      </w:r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lastRenderedPageBreak/>
        <w:t xml:space="preserve">кредитных организаций составила 88 %. </w:t>
      </w:r>
    </w:p>
    <w:p w14:paraId="4D7D1827" w14:textId="77777777" w:rsidR="000D5B90" w:rsidRPr="000D5B90" w:rsidRDefault="000D5B90" w:rsidP="000D5B90">
      <w:pPr>
        <w:widowControl w:val="0"/>
        <w:tabs>
          <w:tab w:val="left" w:pos="709"/>
        </w:tabs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  83 % заявлений юридических лиц направлено в электронном виде.</w:t>
      </w:r>
    </w:p>
    <w:p w14:paraId="53146A9B" w14:textId="77777777" w:rsidR="000D5B90" w:rsidRPr="000D5B90" w:rsidRDefault="000D5B90" w:rsidP="000D5B90">
      <w:pPr>
        <w:widowControl w:val="0"/>
        <w:tabs>
          <w:tab w:val="left" w:pos="709"/>
        </w:tabs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  Средний срок регистрации прав по электронным заявлениям                          не превышает один рабочий день, из них 98 % заявлений </w:t>
      </w:r>
      <w:proofErr w:type="gramStart"/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>-  о</w:t>
      </w:r>
      <w:proofErr w:type="gramEnd"/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регистрации ипотеки, 95 % заявлений – о регистрации прав на «бытовую» недвижимость.</w:t>
      </w:r>
    </w:p>
    <w:p w14:paraId="514A9F5D" w14:textId="77777777" w:rsidR="000D5B90" w:rsidRPr="000D5B90" w:rsidRDefault="000D5B90" w:rsidP="000D5B90">
      <w:pPr>
        <w:widowControl w:val="0"/>
        <w:tabs>
          <w:tab w:val="left" w:pos="709"/>
        </w:tabs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  </w:t>
      </w:r>
    </w:p>
    <w:p w14:paraId="7A6D5F42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0D5B90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14:paraId="50EC6348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0D5B90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14:paraId="7BECEE8C" w14:textId="77777777" w:rsidR="000D5B90" w:rsidRDefault="000D5B90" w:rsidP="000D5B90">
      <w:pPr>
        <w:widowControl w:val="0"/>
        <w:jc w:val="right"/>
        <w:rPr>
          <w:rFonts w:ascii="Segoe UI" w:eastAsia="Segoe UI" w:hAnsi="Segoe UI" w:cs="Segoe UI"/>
          <w:b/>
          <w:noProof/>
          <w:color w:val="009AFF"/>
          <w:sz w:val="28"/>
          <w:lang w:eastAsia="zh-CN" w:bidi="hi-IN"/>
        </w:rPr>
      </w:pPr>
    </w:p>
    <w:p w14:paraId="687F7C62" w14:textId="5E1C3A14" w:rsidR="000D5B90" w:rsidRPr="000D5B90" w:rsidRDefault="000D5B90" w:rsidP="000D5B90">
      <w:pPr>
        <w:widowControl w:val="0"/>
        <w:jc w:val="right"/>
        <w:rPr>
          <w:rFonts w:ascii="Liberation Serif" w:eastAsia="Segoe UI" w:hAnsi="Liberation Serif" w:cs="Tahoma"/>
          <w:noProof/>
          <w:color w:val="000000"/>
        </w:rPr>
      </w:pPr>
      <w:r w:rsidRPr="000D5B90">
        <w:rPr>
          <w:rFonts w:ascii="Segoe UI" w:eastAsia="Segoe UI" w:hAnsi="Segoe UI" w:cs="Segoe UI"/>
          <w:b/>
          <w:noProof/>
          <w:color w:val="009AFF"/>
          <w:sz w:val="28"/>
          <w:lang w:eastAsia="zh-CN" w:bidi="hi-IN"/>
        </w:rPr>
        <w:t>НСПД</w:t>
      </w:r>
    </w:p>
    <w:p w14:paraId="7DD3B761" w14:textId="77777777" w:rsidR="000D5B90" w:rsidRPr="000D5B90" w:rsidRDefault="000D5B90" w:rsidP="000D5B90">
      <w:pPr>
        <w:widowControl w:val="0"/>
        <w:jc w:val="center"/>
        <w:rPr>
          <w:rFonts w:ascii="Liberation Serif" w:eastAsia="Segoe UI" w:hAnsi="Liberation Serif" w:cs="Tahoma"/>
          <w:noProof/>
          <w:color w:val="000000"/>
        </w:rPr>
      </w:pPr>
    </w:p>
    <w:p w14:paraId="2D31B025" w14:textId="77777777" w:rsidR="000D5B90" w:rsidRPr="000D5B90" w:rsidRDefault="000D5B90" w:rsidP="000D5B90">
      <w:pPr>
        <w:widowControl w:val="0"/>
        <w:jc w:val="center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zh-CN" w:bidi="hi-IN"/>
        </w:rPr>
      </w:pPr>
      <w:r w:rsidRPr="000D5B90">
        <w:rPr>
          <w:rFonts w:ascii="Segoe UI" w:eastAsia="Segoe UI" w:hAnsi="Segoe UI" w:cs="Segoe UI"/>
          <w:b/>
          <w:bCs/>
          <w:color w:val="000000"/>
          <w:sz w:val="28"/>
          <w:szCs w:val="28"/>
          <w:lang w:eastAsia="zh-CN" w:bidi="hi-IN"/>
        </w:rPr>
        <w:t>О взаимодействии с органами местного самоуправления</w:t>
      </w:r>
    </w:p>
    <w:p w14:paraId="663F3A87" w14:textId="77777777" w:rsidR="000D5B90" w:rsidRPr="000D5B90" w:rsidRDefault="000D5B90" w:rsidP="000D5B90">
      <w:pPr>
        <w:widowControl w:val="0"/>
        <w:jc w:val="center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zh-CN" w:bidi="hi-IN"/>
        </w:rPr>
      </w:pPr>
    </w:p>
    <w:p w14:paraId="22B54B00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Ежегодно 21 апреля в России отмечается День местного самоуправления.</w:t>
      </w:r>
    </w:p>
    <w:p w14:paraId="200AFF71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Органы местного самоуправления наделены широким кругом полномочий по решению задач в различных сферах жизнедеятельности муниципального образования.</w:t>
      </w:r>
    </w:p>
    <w:p w14:paraId="60F64D9E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Ряд важнейших вопросов решается при взаимодействии с Росреестром.</w:t>
      </w:r>
    </w:p>
    <w:p w14:paraId="640C8FBF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Регистрация права муниципальной собственности, распоряжение муниципальным имуществом, оформление ранее возникших прав, выявление правообладателей ранее учтенных объектов недвижимости, проведение комплексных кадастровых работ, внесение в Единый государственный реестр недвижимости (ЕГРН) сведений о границах населенных пунктов, территориальных зон, наполнение ЕГРН сведениями о категории земель и разрешенном использовании земельных участков - основные точки соприкосновения деятельности ведомства и местных администраций.</w:t>
      </w:r>
    </w:p>
    <w:p w14:paraId="50F37B10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Приоритетное направление взаимодействия – реализация государственной программы «Национальная система пространственных данных».</w:t>
      </w:r>
    </w:p>
    <w:p w14:paraId="27C4E523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Для повышения качества оказания государственных и муниципальных услуг Управление Росреестра по Новосибирской области на постоянной основе проводит рабочие встречи с органами местного самоуправления                     по вопросам изменения законодательства и правоприменительной практики.</w:t>
      </w:r>
    </w:p>
    <w:p w14:paraId="47973EC4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lastRenderedPageBreak/>
        <w:t>Практические советы по оформлению и предоставлению электронных документов специалисты местных администраций получают в Школе электронных услуг новосибирского Росреестра.</w:t>
      </w:r>
    </w:p>
    <w:p w14:paraId="104FB0E2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 xml:space="preserve">100 % заявлений органов местного самоуправления об осуществлении учетно-регистрационных действий поступают в электронном виде. С начала года в Управление поступило свыше 9000 заявлений органов местного самоуправления об осуществлении учетно-регистрационных действий. </w:t>
      </w:r>
    </w:p>
    <w:p w14:paraId="5C41931C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Средний срок электронной регистрации на недвижимость                                не превышает одного рабочего дня.</w:t>
      </w:r>
    </w:p>
    <w:p w14:paraId="5AB57E2D" w14:textId="77777777" w:rsidR="000D5B90" w:rsidRPr="000D5B90" w:rsidRDefault="000D5B90" w:rsidP="000D5B90">
      <w:pPr>
        <w:widowControl w:val="0"/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 xml:space="preserve">Работа непосредственно с местными жителями, многозадачность и открытость деятельности требуют от работников органов местного самоуправления широкого спектра знаний, постоянного самоконтроля, высокого уровня ответственности и социальной ориентированности.   </w:t>
      </w:r>
    </w:p>
    <w:p w14:paraId="7FB6587D" w14:textId="77777777" w:rsidR="000D5B90" w:rsidRPr="000D5B90" w:rsidRDefault="000D5B90" w:rsidP="000D5B90">
      <w:pPr>
        <w:widowControl w:val="0"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</w:pPr>
      <w:r w:rsidRPr="000D5B90">
        <w:rPr>
          <w:rFonts w:ascii="Segoe UI" w:eastAsia="NSimSun" w:hAnsi="Segoe UI" w:cs="Segoe UI"/>
          <w:kern w:val="3"/>
          <w:sz w:val="28"/>
          <w:szCs w:val="28"/>
          <w:lang w:eastAsia="zh-CN" w:bidi="hi-IN"/>
        </w:rPr>
        <w:t>Поздравляем коллег с праздником! Желаем успешной реализации поставленных задач, благополучия и процветания.</w:t>
      </w:r>
    </w:p>
    <w:p w14:paraId="116DB2F1" w14:textId="77777777" w:rsidR="000D5B90" w:rsidRPr="000D5B90" w:rsidRDefault="000D5B90" w:rsidP="000D5B90">
      <w:pPr>
        <w:widowControl w:val="0"/>
        <w:ind w:firstLine="709"/>
        <w:jc w:val="both"/>
        <w:rPr>
          <w:rFonts w:ascii="Segoe UI" w:eastAsia="Segoe UI" w:hAnsi="Segoe UI" w:cs="Segoe UI"/>
          <w:b/>
          <w:bCs/>
          <w:sz w:val="28"/>
          <w:szCs w:val="28"/>
          <w:lang w:eastAsia="zh-CN" w:bidi="hi-IN"/>
        </w:rPr>
      </w:pPr>
    </w:p>
    <w:p w14:paraId="354082DF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0D5B90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14:paraId="06E967A0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0D5B90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14:paraId="0638C41D" w14:textId="353B0542" w:rsidR="000D5B90" w:rsidRPr="000D5B90" w:rsidRDefault="000D5B90" w:rsidP="000D5B90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0D5B90">
        <w:rPr>
          <w:rFonts w:ascii="Segoe UI" w:hAnsi="Segoe UI" w:cs="Segoe UI"/>
          <w:b/>
          <w:noProof/>
          <w:color w:val="009AFF"/>
          <w:sz w:val="28"/>
        </w:rPr>
        <w:t>анонс</w:t>
      </w:r>
    </w:p>
    <w:p w14:paraId="7E63AF3C" w14:textId="77777777" w:rsidR="000D5B90" w:rsidRPr="000D5B90" w:rsidRDefault="000D5B90" w:rsidP="000D5B90"/>
    <w:p w14:paraId="51468516" w14:textId="77777777" w:rsidR="000D5B90" w:rsidRPr="000D5B90" w:rsidRDefault="000D5B90" w:rsidP="000D5B90">
      <w:pPr>
        <w:jc w:val="center"/>
        <w:rPr>
          <w:rFonts w:ascii="Segoe UI" w:hAnsi="Segoe UI" w:cs="Segoe UI"/>
          <w:b/>
          <w:sz w:val="28"/>
          <w:szCs w:val="28"/>
        </w:rPr>
      </w:pPr>
      <w:r w:rsidRPr="000D5B90">
        <w:rPr>
          <w:rFonts w:ascii="Segoe UI" w:hAnsi="Segoe UI" w:cs="Segoe UI"/>
          <w:b/>
          <w:sz w:val="28"/>
          <w:szCs w:val="28"/>
        </w:rPr>
        <w:t xml:space="preserve">Как уточнить местоположение земельного участка и дома новосибирцы смогут узнать в ходе «горячей» телефонной линии регионального Росреестра </w:t>
      </w:r>
    </w:p>
    <w:p w14:paraId="196C733D" w14:textId="77777777" w:rsidR="000D5B90" w:rsidRPr="000D5B90" w:rsidRDefault="000D5B90" w:rsidP="000D5B90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708DA141" w14:textId="77777777" w:rsidR="000D5B90" w:rsidRPr="000D5B90" w:rsidRDefault="000D5B90" w:rsidP="000D5B90">
      <w:pPr>
        <w:spacing w:before="105" w:after="9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 xml:space="preserve">В четверг, </w:t>
      </w:r>
      <w:r w:rsidRPr="000D5B90">
        <w:rPr>
          <w:rFonts w:ascii="Segoe UI" w:hAnsi="Segoe UI" w:cs="Segoe UI"/>
          <w:b/>
          <w:color w:val="000000"/>
          <w:sz w:val="28"/>
          <w:szCs w:val="28"/>
        </w:rPr>
        <w:t>24 апреля 2025 года</w:t>
      </w:r>
      <w:r w:rsidRPr="000D5B90">
        <w:rPr>
          <w:rFonts w:ascii="Segoe UI" w:hAnsi="Segoe UI" w:cs="Segoe UI"/>
          <w:color w:val="000000"/>
          <w:sz w:val="28"/>
          <w:szCs w:val="28"/>
        </w:rPr>
        <w:t>, специалисты Управлении Росреестра по Новосибирской области ответят на вопросы жителей области, связанные с уточнением местоположения земельных участков и объектов капитального строительства. Речь пойдет о границах земельных участков и домов, на них расположенных.</w:t>
      </w:r>
    </w:p>
    <w:p w14:paraId="0470405D" w14:textId="77777777" w:rsidR="000D5B90" w:rsidRPr="000D5B90" w:rsidRDefault="000D5B90" w:rsidP="000D5B90">
      <w:pPr>
        <w:spacing w:before="105" w:after="9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>Чем отличается уточнение границ от межевания?</w:t>
      </w:r>
    </w:p>
    <w:p w14:paraId="6161EC1A" w14:textId="77777777" w:rsidR="000D5B90" w:rsidRPr="000D5B90" w:rsidRDefault="000D5B90" w:rsidP="000D5B90">
      <w:pPr>
        <w:spacing w:before="105" w:after="9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>Как узнать, внесены ли сведения о местоположении участка или дома в Единый государственный реестр недвижимости?</w:t>
      </w:r>
    </w:p>
    <w:p w14:paraId="04AB83C1" w14:textId="77777777" w:rsidR="000D5B90" w:rsidRPr="000D5B90" w:rsidRDefault="000D5B90" w:rsidP="000D5B90">
      <w:pPr>
        <w:spacing w:before="105" w:after="9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>Куда обращаться за уточнением границ? Каков порядок внесения таких сведений и какие документы необходимы?</w:t>
      </w:r>
    </w:p>
    <w:p w14:paraId="42EA4294" w14:textId="77777777" w:rsidR="000D5B90" w:rsidRPr="000D5B90" w:rsidRDefault="000D5B90" w:rsidP="000D5B90">
      <w:pPr>
        <w:ind w:firstLine="720"/>
        <w:jc w:val="both"/>
        <w:rPr>
          <w:rFonts w:ascii="Segoe UI" w:hAnsi="Segoe UI" w:cs="Segoe UI"/>
          <w:sz w:val="28"/>
          <w:szCs w:val="28"/>
        </w:rPr>
      </w:pPr>
    </w:p>
    <w:p w14:paraId="3008FBD6" w14:textId="77777777" w:rsidR="000D5B90" w:rsidRPr="000D5B90" w:rsidRDefault="000D5B90" w:rsidP="000D5B90">
      <w:pPr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>На эти и другие вопросы ответят специалисты новосибирского Росреестра:</w:t>
      </w:r>
    </w:p>
    <w:p w14:paraId="63B212F0" w14:textId="77777777" w:rsidR="000D5B90" w:rsidRPr="000D5B90" w:rsidRDefault="000D5B90" w:rsidP="000D5B90">
      <w:pPr>
        <w:ind w:firstLine="720"/>
        <w:rPr>
          <w:rFonts w:ascii="Segoe UI" w:hAnsi="Segoe UI" w:cs="Segoe UI"/>
          <w:b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lastRenderedPageBreak/>
        <w:t xml:space="preserve">начальник отдела государственной регистрации недвижимости </w:t>
      </w:r>
      <w:r w:rsidRPr="000D5B90">
        <w:rPr>
          <w:rFonts w:ascii="Segoe UI" w:hAnsi="Segoe UI" w:cs="Segoe UI"/>
          <w:b/>
          <w:color w:val="000000"/>
          <w:sz w:val="28"/>
          <w:szCs w:val="28"/>
        </w:rPr>
        <w:t xml:space="preserve">Инна Викторовна </w:t>
      </w:r>
      <w:proofErr w:type="spellStart"/>
      <w:proofErr w:type="gramStart"/>
      <w:r w:rsidRPr="000D5B90">
        <w:rPr>
          <w:rFonts w:ascii="Segoe UI" w:hAnsi="Segoe UI" w:cs="Segoe UI"/>
          <w:b/>
          <w:color w:val="000000"/>
          <w:sz w:val="28"/>
          <w:szCs w:val="28"/>
        </w:rPr>
        <w:t>Илькунова</w:t>
      </w:r>
      <w:proofErr w:type="spellEnd"/>
      <w:r w:rsidRPr="000D5B90">
        <w:rPr>
          <w:rFonts w:ascii="Segoe UI" w:hAnsi="Segoe UI" w:cs="Segoe UI"/>
          <w:color w:val="000000"/>
          <w:sz w:val="28"/>
          <w:szCs w:val="28"/>
        </w:rPr>
        <w:t xml:space="preserve">,   </w:t>
      </w:r>
      <w:proofErr w:type="gramEnd"/>
      <w:r w:rsidRPr="000D5B90">
        <w:rPr>
          <w:rFonts w:ascii="Segoe UI" w:hAnsi="Segoe UI" w:cs="Segoe UI"/>
          <w:color w:val="000000"/>
          <w:sz w:val="28"/>
          <w:szCs w:val="28"/>
        </w:rPr>
        <w:t xml:space="preserve">                                                                          телефон </w:t>
      </w:r>
      <w:r w:rsidRPr="000D5B90">
        <w:rPr>
          <w:rFonts w:ascii="Segoe UI" w:hAnsi="Segoe UI" w:cs="Segoe UI"/>
          <w:b/>
          <w:color w:val="000000"/>
          <w:sz w:val="28"/>
          <w:szCs w:val="28"/>
        </w:rPr>
        <w:t>8 (383) 333-19-21</w:t>
      </w:r>
    </w:p>
    <w:p w14:paraId="418D64FE" w14:textId="77777777" w:rsidR="000D5B90" w:rsidRPr="000D5B90" w:rsidRDefault="000D5B90" w:rsidP="000D5B90">
      <w:pPr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>и</w:t>
      </w:r>
    </w:p>
    <w:p w14:paraId="68683C03" w14:textId="77777777" w:rsidR="000D5B90" w:rsidRPr="000D5B90" w:rsidRDefault="000D5B90" w:rsidP="000D5B90">
      <w:pPr>
        <w:ind w:firstLine="720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 xml:space="preserve">заместитель начальника отдела государственной регистрации недвижимости </w:t>
      </w:r>
      <w:r w:rsidRPr="000D5B90">
        <w:rPr>
          <w:rFonts w:ascii="Segoe UI" w:hAnsi="Segoe UI" w:cs="Segoe UI"/>
          <w:b/>
          <w:color w:val="000000"/>
          <w:sz w:val="28"/>
          <w:szCs w:val="28"/>
        </w:rPr>
        <w:t xml:space="preserve">Ольга Владимировна Лазарева, </w:t>
      </w:r>
    </w:p>
    <w:p w14:paraId="01D333D5" w14:textId="77777777" w:rsidR="000D5B90" w:rsidRPr="000D5B90" w:rsidRDefault="000D5B90" w:rsidP="000D5B90">
      <w:pPr>
        <w:jc w:val="both"/>
        <w:rPr>
          <w:rFonts w:ascii="Segoe UI" w:hAnsi="Segoe UI" w:cs="Segoe UI"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 xml:space="preserve">телефон </w:t>
      </w:r>
      <w:r w:rsidRPr="000D5B90">
        <w:rPr>
          <w:rFonts w:ascii="Segoe UI" w:hAnsi="Segoe UI" w:cs="Segoe UI"/>
          <w:b/>
          <w:color w:val="000000"/>
          <w:sz w:val="28"/>
          <w:szCs w:val="28"/>
        </w:rPr>
        <w:t>8 (383) 252-09-80.</w:t>
      </w:r>
    </w:p>
    <w:p w14:paraId="1E7825B5" w14:textId="77777777" w:rsidR="000D5B90" w:rsidRPr="000D5B90" w:rsidRDefault="000D5B90" w:rsidP="000D5B90">
      <w:pPr>
        <w:ind w:firstLine="720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D5B90">
        <w:rPr>
          <w:rFonts w:ascii="Segoe UI" w:hAnsi="Segoe UI" w:cs="Segoe UI"/>
          <w:color w:val="000000"/>
          <w:sz w:val="28"/>
          <w:szCs w:val="28"/>
        </w:rPr>
        <w:t xml:space="preserve">Звонки принимаются </w:t>
      </w:r>
      <w:r w:rsidRPr="000D5B90">
        <w:rPr>
          <w:rFonts w:ascii="Segoe UI" w:hAnsi="Segoe UI" w:cs="Segoe UI"/>
          <w:b/>
          <w:bCs/>
          <w:color w:val="000000"/>
          <w:sz w:val="28"/>
          <w:szCs w:val="28"/>
        </w:rPr>
        <w:t xml:space="preserve">24 </w:t>
      </w:r>
      <w:proofErr w:type="gramStart"/>
      <w:r w:rsidRPr="000D5B90">
        <w:rPr>
          <w:rFonts w:ascii="Segoe UI" w:hAnsi="Segoe UI" w:cs="Segoe UI"/>
          <w:b/>
          <w:bCs/>
          <w:color w:val="000000"/>
          <w:sz w:val="28"/>
          <w:szCs w:val="28"/>
        </w:rPr>
        <w:t>апреля  с</w:t>
      </w:r>
      <w:proofErr w:type="gramEnd"/>
      <w:r w:rsidRPr="000D5B90">
        <w:rPr>
          <w:rFonts w:ascii="Segoe UI" w:hAnsi="Segoe UI" w:cs="Segoe UI"/>
          <w:b/>
          <w:bCs/>
          <w:color w:val="000000"/>
          <w:sz w:val="28"/>
          <w:szCs w:val="28"/>
        </w:rPr>
        <w:t xml:space="preserve"> 10.00 до 12.00</w:t>
      </w:r>
      <w:r w:rsidRPr="000D5B90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14:paraId="024B547F" w14:textId="77777777" w:rsidR="000D5B90" w:rsidRPr="000D5B90" w:rsidRDefault="000D5B90" w:rsidP="000D5B90">
      <w:pPr>
        <w:ind w:firstLine="720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1EF5380C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0D5B90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14:paraId="4073E8C6" w14:textId="77777777" w:rsidR="000D5B90" w:rsidRPr="000D5B90" w:rsidRDefault="000D5B90" w:rsidP="000D5B9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0D5B90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14:paraId="1B719143" w14:textId="77777777" w:rsidR="0016406E" w:rsidRDefault="0016406E" w:rsidP="0016406E">
      <w:pPr>
        <w:tabs>
          <w:tab w:val="left" w:pos="1105"/>
        </w:tabs>
        <w:spacing w:line="360" w:lineRule="auto"/>
        <w:jc w:val="center"/>
        <w:rPr>
          <w:b/>
          <w:sz w:val="26"/>
          <w:szCs w:val="26"/>
        </w:rPr>
      </w:pPr>
    </w:p>
    <w:p w14:paraId="2237C303" w14:textId="77777777" w:rsidR="008B3CB3" w:rsidRPr="008B3CB3" w:rsidRDefault="008B3CB3" w:rsidP="008B3CB3">
      <w:pPr>
        <w:widowControl w:val="0"/>
        <w:jc w:val="center"/>
        <w:rPr>
          <w:rFonts w:ascii="Segoe UI" w:eastAsia="Segoe UI" w:hAnsi="Segoe UI" w:cs="Segoe UI"/>
          <w:b/>
          <w:color w:val="000000"/>
          <w:sz w:val="28"/>
          <w:szCs w:val="28"/>
          <w:lang w:eastAsia="zh-CN" w:bidi="hi-IN"/>
        </w:rPr>
      </w:pPr>
      <w:r w:rsidRPr="008B3CB3">
        <w:rPr>
          <w:rFonts w:ascii="Segoe UI" w:eastAsia="Segoe UI" w:hAnsi="Segoe UI" w:cs="Segoe UI"/>
          <w:b/>
          <w:color w:val="000000"/>
          <w:sz w:val="28"/>
          <w:szCs w:val="28"/>
          <w:lang w:eastAsia="zh-CN" w:bidi="hi-IN"/>
        </w:rPr>
        <w:t>Что важно новосибирцам проверить перед покупкой недвижимости?</w:t>
      </w:r>
    </w:p>
    <w:p w14:paraId="50410BBA" w14:textId="77777777" w:rsidR="008B3CB3" w:rsidRPr="008B3CB3" w:rsidRDefault="008B3CB3" w:rsidP="008B3CB3">
      <w:pPr>
        <w:widowControl w:val="0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</w:p>
    <w:p w14:paraId="6A6BBCE7" w14:textId="77777777" w:rsidR="008B3CB3" w:rsidRPr="008B3CB3" w:rsidRDefault="008B3CB3" w:rsidP="008B3CB3">
      <w:pPr>
        <w:widowControl w:val="0"/>
        <w:tabs>
          <w:tab w:val="left" w:pos="709"/>
        </w:tabs>
        <w:spacing w:line="276" w:lineRule="auto"/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8B3CB3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  Управление Росреестра по Новосибирской области рекомендует перед покупкой дома или земельного участка обязательно проверить:</w:t>
      </w:r>
    </w:p>
    <w:p w14:paraId="423ADE0F" w14:textId="77777777" w:rsidR="008B3CB3" w:rsidRPr="008B3CB3" w:rsidRDefault="008B3CB3" w:rsidP="008B3CB3">
      <w:pPr>
        <w:widowControl w:val="0"/>
        <w:tabs>
          <w:tab w:val="left" w:pos="709"/>
        </w:tabs>
        <w:spacing w:line="276" w:lineRule="auto"/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8B3CB3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ab/>
        <w:t>- отсутствие арестов на объект недвижимости или запрещений совершения сделок с ним;</w:t>
      </w:r>
    </w:p>
    <w:p w14:paraId="6765ADC1" w14:textId="77777777" w:rsidR="008B3CB3" w:rsidRPr="008B3CB3" w:rsidRDefault="008B3CB3" w:rsidP="008B3CB3">
      <w:pPr>
        <w:widowControl w:val="0"/>
        <w:tabs>
          <w:tab w:val="left" w:pos="709"/>
        </w:tabs>
        <w:spacing w:line="276" w:lineRule="auto"/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8B3CB3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ab/>
        <w:t xml:space="preserve">- наличие четко установленных границ земельного участка. </w:t>
      </w:r>
    </w:p>
    <w:p w14:paraId="42C7A9D1" w14:textId="77777777" w:rsidR="008B3CB3" w:rsidRPr="008B3CB3" w:rsidRDefault="008B3CB3" w:rsidP="008B3CB3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3CB3">
        <w:rPr>
          <w:rFonts w:ascii="Segoe UI" w:hAnsi="Segoe UI" w:cs="Segoe UI"/>
          <w:sz w:val="28"/>
          <w:szCs w:val="28"/>
        </w:rPr>
        <w:t xml:space="preserve">С 1 марта 2025 года нельзя поставить на кадастровый учёт или оформить права на здание, сооружение или объект незавершенного строительства, расположенные на земельном участке, без учтённых границ. </w:t>
      </w:r>
    </w:p>
    <w:p w14:paraId="00CA9590" w14:textId="77777777" w:rsidR="008B3CB3" w:rsidRPr="008B3CB3" w:rsidRDefault="008B3CB3" w:rsidP="008B3CB3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3CB3">
        <w:rPr>
          <w:rFonts w:ascii="Segoe UI" w:hAnsi="Segoe UI" w:cs="Segoe UI"/>
          <w:sz w:val="28"/>
          <w:szCs w:val="28"/>
        </w:rPr>
        <w:t>Чтобы получить достоверную информацию о недвижимости, используйте только официальные источники:</w:t>
      </w:r>
    </w:p>
    <w:p w14:paraId="76D87898" w14:textId="77777777" w:rsidR="008B3CB3" w:rsidRPr="008B3CB3" w:rsidRDefault="008B3CB3" w:rsidP="008B3CB3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3CB3">
        <w:rPr>
          <w:rFonts w:ascii="Segoe UI" w:hAnsi="Segoe UI" w:cs="Segoe UI"/>
          <w:sz w:val="28"/>
          <w:szCs w:val="28"/>
        </w:rPr>
        <w:t>rosreestr.gov.ru</w:t>
      </w:r>
    </w:p>
    <w:p w14:paraId="699763C4" w14:textId="77777777" w:rsidR="008B3CB3" w:rsidRPr="008B3CB3" w:rsidRDefault="008B3CB3" w:rsidP="008B3CB3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3CB3">
        <w:rPr>
          <w:rFonts w:ascii="Segoe UI" w:hAnsi="Segoe UI" w:cs="Segoe UI"/>
          <w:sz w:val="28"/>
          <w:szCs w:val="28"/>
        </w:rPr>
        <w:t>gosuslugi.ru</w:t>
      </w:r>
    </w:p>
    <w:p w14:paraId="6FDB4804" w14:textId="77777777" w:rsidR="008B3CB3" w:rsidRPr="008B3CB3" w:rsidRDefault="008B3CB3" w:rsidP="008B3CB3">
      <w:pPr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3CB3">
        <w:rPr>
          <w:rFonts w:ascii="Segoe UI" w:hAnsi="Segoe UI" w:cs="Segoe UI"/>
          <w:sz w:val="28"/>
          <w:szCs w:val="28"/>
        </w:rPr>
        <w:t>nspd.gov.ru</w:t>
      </w:r>
    </w:p>
    <w:p w14:paraId="629EC1AC" w14:textId="6BE41B64" w:rsidR="008B3CB3" w:rsidRPr="008B3CB3" w:rsidRDefault="008B3CB3" w:rsidP="008B3CB3">
      <w:pPr>
        <w:widowControl w:val="0"/>
        <w:tabs>
          <w:tab w:val="left" w:pos="709"/>
        </w:tabs>
        <w:spacing w:line="276" w:lineRule="auto"/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  <w:r w:rsidRPr="008B3CB3"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  <w:t xml:space="preserve">        </w:t>
      </w:r>
    </w:p>
    <w:p w14:paraId="7F78C470" w14:textId="77777777" w:rsidR="008B3CB3" w:rsidRPr="008B3CB3" w:rsidRDefault="008B3CB3" w:rsidP="008B3CB3">
      <w:pPr>
        <w:widowControl w:val="0"/>
        <w:tabs>
          <w:tab w:val="left" w:pos="709"/>
        </w:tabs>
        <w:jc w:val="both"/>
        <w:rPr>
          <w:rFonts w:ascii="Segoe UI" w:eastAsia="Segoe UI" w:hAnsi="Segoe UI" w:cs="Segoe UI"/>
          <w:color w:val="000000"/>
          <w:sz w:val="28"/>
          <w:szCs w:val="28"/>
          <w:lang w:eastAsia="zh-CN" w:bidi="hi-IN"/>
        </w:rPr>
      </w:pPr>
    </w:p>
    <w:p w14:paraId="5714FE8A" w14:textId="77777777" w:rsidR="008B3CB3" w:rsidRPr="008B3CB3" w:rsidRDefault="008B3CB3" w:rsidP="008B3CB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8B3CB3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14:paraId="5B75C5BA" w14:textId="77777777" w:rsidR="008B3CB3" w:rsidRPr="008B3CB3" w:rsidRDefault="008B3CB3" w:rsidP="008B3CB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8B3CB3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14:paraId="4F63755B" w14:textId="77777777" w:rsidR="008B3CB3" w:rsidRPr="008B3CB3" w:rsidRDefault="008B3CB3" w:rsidP="008B3CB3">
      <w:pPr>
        <w:ind w:firstLine="709"/>
        <w:jc w:val="right"/>
        <w:rPr>
          <w:rFonts w:eastAsia="Calibri"/>
          <w:b/>
          <w:color w:val="00B0F0"/>
          <w:sz w:val="36"/>
          <w:szCs w:val="28"/>
          <w:lang w:eastAsia="en-US"/>
        </w:rPr>
      </w:pPr>
      <w:r w:rsidRPr="008B3CB3">
        <w:rPr>
          <w:rFonts w:eastAsia="Calibri"/>
          <w:b/>
          <w:color w:val="00B0F0"/>
          <w:sz w:val="36"/>
          <w:szCs w:val="28"/>
          <w:lang w:eastAsia="en-US"/>
        </w:rPr>
        <w:t>Росреестр разъясняет</w:t>
      </w:r>
    </w:p>
    <w:p w14:paraId="3599F1C3" w14:textId="77777777" w:rsidR="008B3CB3" w:rsidRPr="008B3CB3" w:rsidRDefault="008B3CB3" w:rsidP="008B3CB3">
      <w:pPr>
        <w:ind w:firstLine="709"/>
        <w:jc w:val="right"/>
        <w:rPr>
          <w:rFonts w:eastAsia="Calibri"/>
          <w:color w:val="00B0F0"/>
          <w:sz w:val="28"/>
          <w:szCs w:val="28"/>
          <w:lang w:eastAsia="en-US"/>
        </w:rPr>
      </w:pPr>
    </w:p>
    <w:p w14:paraId="6DDC872D" w14:textId="77777777" w:rsidR="008B3CB3" w:rsidRPr="008B3CB3" w:rsidRDefault="008B3CB3" w:rsidP="008B3CB3">
      <w:pPr>
        <w:autoSpaceDE w:val="0"/>
        <w:autoSpaceDN w:val="0"/>
        <w:adjustRightInd w:val="0"/>
        <w:jc w:val="center"/>
        <w:outlineLvl w:val="0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Новосибирский Росреестр о новеллах законодательства: информация для продавцов и покупателей жилья  </w:t>
      </w:r>
    </w:p>
    <w:p w14:paraId="403AB22C" w14:textId="77777777" w:rsidR="008B3CB3" w:rsidRPr="008B3CB3" w:rsidRDefault="008B3CB3" w:rsidP="008B3CB3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</w:p>
    <w:p w14:paraId="26D22052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>1 сентября 2025 года вступает в силу закон, призванный обеспечить баланс интересов членов семьи собственников жилых помещений. О нововведениях рассказали в Управлении Росреестра по Новосибирской области.</w:t>
      </w:r>
    </w:p>
    <w:p w14:paraId="662EB790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</w:p>
    <w:p w14:paraId="2944FDFC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b/>
          <w:sz w:val="28"/>
          <w:szCs w:val="28"/>
          <w:lang w:eastAsia="en-US"/>
        </w:rPr>
        <w:t>В чем заключаются нововведения?</w:t>
      </w:r>
    </w:p>
    <w:p w14:paraId="56D06AE3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>В Единый государственный реестр недвижимости (ЕГРН) будут вноситься сведения о:</w:t>
      </w:r>
    </w:p>
    <w:p w14:paraId="14A1651A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>членах семьи (в том числе бывших) собственника приватизированного жилого помещения, которые в момент приватизации имели равные с ним права пользования этим помещением;</w:t>
      </w:r>
    </w:p>
    <w:p w14:paraId="0EB059BC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>членах семьи (в том числе бывших) собственника жилого помещения в жилищном кооперативе (ЖК) или жилищно-строительном кооперативе (ЖСК), круг которых определяется на дату полной выплаты членом кооператива паевого взноса.</w:t>
      </w:r>
    </w:p>
    <w:p w14:paraId="1E6F391F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b/>
          <w:sz w:val="28"/>
          <w:szCs w:val="28"/>
          <w:lang w:eastAsia="en-US"/>
        </w:rPr>
        <w:t>Как внести такие сведения в ЕГРН?</w:t>
      </w:r>
    </w:p>
    <w:p w14:paraId="2BEF1A1A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 xml:space="preserve">Сведения будут вноситься в ЕГРН на основании заявления собственника жилого помещения и лица, являющегося (являвшегося) членом его семьи, либо на основании решения суда. </w:t>
      </w:r>
    </w:p>
    <w:p w14:paraId="0EC927FF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b/>
          <w:sz w:val="28"/>
          <w:szCs w:val="28"/>
          <w:lang w:eastAsia="en-US"/>
        </w:rPr>
        <w:t>Есть ли особенности обращения с жилым помещением?</w:t>
      </w:r>
    </w:p>
    <w:p w14:paraId="56101F3A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>Предусмотрена необходимость получения нотариально удостоверенного согласия членов семьи собственника на передачу в ипотеку жилого помещения, право собственности на которое возникло в результате приватизации или в связи с полной выплатой паевого взноса в ЖК и ЖСК.</w:t>
      </w:r>
    </w:p>
    <w:p w14:paraId="438AD9C0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b/>
          <w:sz w:val="28"/>
          <w:szCs w:val="28"/>
          <w:lang w:eastAsia="en-US"/>
        </w:rPr>
        <w:t>Существуют ли исключения?</w:t>
      </w:r>
    </w:p>
    <w:p w14:paraId="40D060E2" w14:textId="77777777" w:rsidR="008B3CB3" w:rsidRPr="008B3CB3" w:rsidRDefault="008B3CB3" w:rsidP="008B3CB3">
      <w:pPr>
        <w:ind w:firstLine="708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8B3CB3">
        <w:rPr>
          <w:rFonts w:ascii="Segoe UI" w:eastAsia="Calibri" w:hAnsi="Segoe UI" w:cs="Segoe UI"/>
          <w:sz w:val="28"/>
          <w:szCs w:val="28"/>
          <w:lang w:eastAsia="en-US"/>
        </w:rPr>
        <w:t xml:space="preserve">Новые правила будут действовать только для лиц, которые пользуются жилым помещением и имели в момент приватизации равные права пользования им с лицом, его приватизировавшим, либо которые в момент полной выплаты паевого взноса были указаны в </w:t>
      </w:r>
      <w:proofErr w:type="gramStart"/>
      <w:r w:rsidRPr="008B3CB3">
        <w:rPr>
          <w:rFonts w:ascii="Segoe UI" w:eastAsia="Calibri" w:hAnsi="Segoe UI" w:cs="Segoe UI"/>
          <w:sz w:val="28"/>
          <w:szCs w:val="28"/>
          <w:lang w:eastAsia="en-US"/>
        </w:rPr>
        <w:t>ордере</w:t>
      </w:r>
      <w:proofErr w:type="gramEnd"/>
      <w:r w:rsidRPr="008B3CB3">
        <w:rPr>
          <w:rFonts w:ascii="Segoe UI" w:eastAsia="Calibri" w:hAnsi="Segoe UI" w:cs="Segoe UI"/>
          <w:sz w:val="28"/>
          <w:szCs w:val="28"/>
          <w:lang w:eastAsia="en-US"/>
        </w:rPr>
        <w:t xml:space="preserve"> либо были вселены в жилое помещение в качестве членов семьи собственника.</w:t>
      </w:r>
    </w:p>
    <w:p w14:paraId="1521988B" w14:textId="77777777" w:rsidR="008B3CB3" w:rsidRPr="008B3CB3" w:rsidRDefault="008B3CB3" w:rsidP="008B3CB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4E5C930" w14:textId="77777777" w:rsidR="008B3CB3" w:rsidRPr="008B3CB3" w:rsidRDefault="008B3CB3" w:rsidP="008B3CB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2"/>
          <w:szCs w:val="22"/>
          <w:lang w:eastAsia="en-US"/>
        </w:rPr>
      </w:pPr>
      <w:r w:rsidRPr="008B3CB3">
        <w:rPr>
          <w:rFonts w:ascii="Segoe UI" w:eastAsia="Quattrocento Sans" w:hAnsi="Segoe UI" w:cs="Segoe UI"/>
          <w:b/>
          <w:i/>
          <w:color w:val="000000"/>
          <w:sz w:val="22"/>
          <w:szCs w:val="22"/>
          <w:lang w:eastAsia="en-US"/>
        </w:rPr>
        <w:t xml:space="preserve">материал подготовлен Управлением Росреестра </w:t>
      </w:r>
    </w:p>
    <w:p w14:paraId="3E641539" w14:textId="77777777" w:rsidR="008B3CB3" w:rsidRPr="008B3CB3" w:rsidRDefault="008B3CB3" w:rsidP="008B3CB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2"/>
          <w:szCs w:val="22"/>
          <w:lang w:eastAsia="en-US"/>
        </w:rPr>
      </w:pPr>
      <w:r w:rsidRPr="008B3CB3">
        <w:rPr>
          <w:rFonts w:ascii="Segoe UI" w:eastAsia="Quattrocento Sans" w:hAnsi="Segoe UI" w:cs="Segoe UI"/>
          <w:b/>
          <w:i/>
          <w:color w:val="000000"/>
          <w:sz w:val="22"/>
          <w:szCs w:val="22"/>
          <w:lang w:eastAsia="en-US"/>
        </w:rPr>
        <w:t xml:space="preserve">по Новосибирской области </w:t>
      </w:r>
    </w:p>
    <w:p w14:paraId="6EDE6C03" w14:textId="7E12146D" w:rsidR="00720213" w:rsidRDefault="00720213" w:rsidP="00720213">
      <w:pPr>
        <w:tabs>
          <w:tab w:val="left" w:pos="1105"/>
        </w:tabs>
        <w:rPr>
          <w:b/>
          <w:sz w:val="26"/>
          <w:szCs w:val="26"/>
        </w:rPr>
      </w:pPr>
    </w:p>
    <w:p w14:paraId="65E2A387" w14:textId="77777777" w:rsidR="00720213" w:rsidRDefault="00720213" w:rsidP="00D57936">
      <w:pPr>
        <w:tabs>
          <w:tab w:val="left" w:pos="1105"/>
        </w:tabs>
        <w:jc w:val="center"/>
        <w:rPr>
          <w:b/>
          <w:sz w:val="26"/>
          <w:szCs w:val="26"/>
        </w:rPr>
      </w:pPr>
    </w:p>
    <w:p w14:paraId="42A8565F" w14:textId="77777777" w:rsidR="00720213" w:rsidRPr="00720213" w:rsidRDefault="00720213" w:rsidP="00720213">
      <w:pPr>
        <w:tabs>
          <w:tab w:val="left" w:pos="1105"/>
        </w:tabs>
        <w:jc w:val="right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УСЛУГИ РОСРЕЕСТРА</w:t>
      </w:r>
    </w:p>
    <w:p w14:paraId="4F065CAB" w14:textId="77777777" w:rsidR="00720213" w:rsidRDefault="00720213" w:rsidP="00D57936">
      <w:pPr>
        <w:tabs>
          <w:tab w:val="left" w:pos="1105"/>
        </w:tabs>
        <w:jc w:val="center"/>
        <w:rPr>
          <w:b/>
          <w:sz w:val="26"/>
          <w:szCs w:val="26"/>
        </w:rPr>
      </w:pPr>
    </w:p>
    <w:p w14:paraId="421DE403" w14:textId="77777777" w:rsidR="002D3B74" w:rsidRPr="00720213" w:rsidRDefault="002D3B74" w:rsidP="00720213">
      <w:pPr>
        <w:tabs>
          <w:tab w:val="left" w:pos="1105"/>
        </w:tabs>
        <w:spacing w:line="276" w:lineRule="auto"/>
        <w:jc w:val="center"/>
        <w:rPr>
          <w:rFonts w:ascii="Segoe UI" w:hAnsi="Segoe UI" w:cs="Segoe UI"/>
          <w:b/>
          <w:sz w:val="26"/>
          <w:szCs w:val="26"/>
        </w:rPr>
      </w:pPr>
      <w:r w:rsidRPr="00720213">
        <w:rPr>
          <w:rFonts w:ascii="Segoe UI" w:hAnsi="Segoe UI" w:cs="Segoe UI"/>
          <w:b/>
          <w:sz w:val="26"/>
          <w:szCs w:val="26"/>
        </w:rPr>
        <w:t xml:space="preserve">В Новосибирской области растет спрос на </w:t>
      </w:r>
      <w:r w:rsidR="0016406E" w:rsidRPr="00720213">
        <w:rPr>
          <w:rFonts w:ascii="Segoe UI" w:hAnsi="Segoe UI" w:cs="Segoe UI"/>
          <w:b/>
          <w:sz w:val="26"/>
          <w:szCs w:val="26"/>
        </w:rPr>
        <w:t xml:space="preserve">получение сведений о </w:t>
      </w:r>
      <w:r w:rsidRPr="00720213">
        <w:rPr>
          <w:rFonts w:ascii="Segoe UI" w:hAnsi="Segoe UI" w:cs="Segoe UI"/>
          <w:b/>
          <w:sz w:val="26"/>
          <w:szCs w:val="26"/>
        </w:rPr>
        <w:t>недвижимости</w:t>
      </w:r>
    </w:p>
    <w:p w14:paraId="0FC12368" w14:textId="77777777" w:rsidR="00D57936" w:rsidRPr="00720213" w:rsidRDefault="00D57936" w:rsidP="00720213">
      <w:pPr>
        <w:tabs>
          <w:tab w:val="left" w:pos="1105"/>
        </w:tabs>
        <w:spacing w:line="276" w:lineRule="auto"/>
        <w:jc w:val="center"/>
        <w:rPr>
          <w:rFonts w:ascii="Segoe UI" w:hAnsi="Segoe UI" w:cs="Segoe UI"/>
          <w:b/>
          <w:sz w:val="26"/>
          <w:szCs w:val="26"/>
        </w:rPr>
      </w:pPr>
    </w:p>
    <w:p w14:paraId="7F77F7DD" w14:textId="77777777" w:rsidR="00D219CC" w:rsidRPr="00720213" w:rsidRDefault="00D57936" w:rsidP="00720213">
      <w:pPr>
        <w:tabs>
          <w:tab w:val="left" w:pos="1105"/>
        </w:tabs>
        <w:spacing w:line="276" w:lineRule="auto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ab/>
        <w:t>Подведены</w:t>
      </w:r>
      <w:r w:rsidR="00D219CC" w:rsidRPr="00720213">
        <w:rPr>
          <w:rFonts w:ascii="Segoe UI" w:hAnsi="Segoe UI" w:cs="Segoe UI"/>
          <w:sz w:val="26"/>
          <w:szCs w:val="26"/>
        </w:rPr>
        <w:t xml:space="preserve"> итоги предоставления сведений из Единого государственного реестра недвижимости (ЕГРН) в </w:t>
      </w:r>
      <w:r w:rsidR="00D219CC" w:rsidRPr="00720213">
        <w:rPr>
          <w:rFonts w:ascii="Segoe UI" w:hAnsi="Segoe UI" w:cs="Segoe UI"/>
          <w:sz w:val="26"/>
          <w:szCs w:val="26"/>
          <w:lang w:val="en-AU"/>
        </w:rPr>
        <w:t>I</w:t>
      </w:r>
      <w:r w:rsidR="00D219CC" w:rsidRPr="00720213">
        <w:rPr>
          <w:rFonts w:ascii="Segoe UI" w:hAnsi="Segoe UI" w:cs="Segoe UI"/>
          <w:sz w:val="26"/>
          <w:szCs w:val="26"/>
        </w:rPr>
        <w:t xml:space="preserve"> квартале 2025 года</w:t>
      </w:r>
      <w:r w:rsidRPr="00720213">
        <w:rPr>
          <w:rFonts w:ascii="Segoe UI" w:hAnsi="Segoe UI" w:cs="Segoe UI"/>
          <w:sz w:val="26"/>
          <w:szCs w:val="26"/>
        </w:rPr>
        <w:t xml:space="preserve"> в Новосибирской области</w:t>
      </w:r>
      <w:r w:rsidR="00D219CC" w:rsidRPr="00720213">
        <w:rPr>
          <w:rFonts w:ascii="Segoe UI" w:hAnsi="Segoe UI" w:cs="Segoe UI"/>
          <w:sz w:val="26"/>
          <w:szCs w:val="26"/>
        </w:rPr>
        <w:t>.</w:t>
      </w:r>
    </w:p>
    <w:p w14:paraId="386CC422" w14:textId="77777777" w:rsidR="00D57936" w:rsidRPr="00720213" w:rsidRDefault="00D57936" w:rsidP="00720213">
      <w:pPr>
        <w:tabs>
          <w:tab w:val="left" w:pos="1105"/>
        </w:tabs>
        <w:spacing w:line="276" w:lineRule="auto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ab/>
        <w:t>Напомним, что выдачу таких сведений осуществляет филиал ППК «Роскадастр» по Новосибирской области.</w:t>
      </w:r>
    </w:p>
    <w:p w14:paraId="3FAD2717" w14:textId="77777777" w:rsidR="00D219CC" w:rsidRPr="00720213" w:rsidRDefault="00D219CC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 xml:space="preserve">Всего с января по март </w:t>
      </w:r>
      <w:r w:rsidR="00385B96" w:rsidRPr="00720213">
        <w:rPr>
          <w:rFonts w:ascii="Segoe UI" w:hAnsi="Segoe UI" w:cs="Segoe UI"/>
          <w:sz w:val="26"/>
          <w:szCs w:val="26"/>
        </w:rPr>
        <w:t>текущего</w:t>
      </w:r>
      <w:r w:rsidRPr="00720213">
        <w:rPr>
          <w:rFonts w:ascii="Segoe UI" w:hAnsi="Segoe UI" w:cs="Segoe UI"/>
          <w:sz w:val="26"/>
          <w:szCs w:val="26"/>
        </w:rPr>
        <w:t xml:space="preserve"> года специалистами филиала подготовлено </w:t>
      </w:r>
      <w:r w:rsidR="00D7148B" w:rsidRPr="00720213">
        <w:rPr>
          <w:rFonts w:ascii="Segoe UI" w:hAnsi="Segoe UI" w:cs="Segoe UI"/>
          <w:sz w:val="26"/>
          <w:szCs w:val="26"/>
        </w:rPr>
        <w:t>более</w:t>
      </w:r>
      <w:r w:rsidRPr="00720213">
        <w:rPr>
          <w:rFonts w:ascii="Segoe UI" w:hAnsi="Segoe UI" w:cs="Segoe UI"/>
          <w:sz w:val="26"/>
          <w:szCs w:val="26"/>
        </w:rPr>
        <w:t xml:space="preserve"> </w:t>
      </w:r>
      <w:r w:rsidR="00D7148B" w:rsidRPr="00720213">
        <w:rPr>
          <w:rFonts w:ascii="Segoe UI" w:hAnsi="Segoe UI" w:cs="Segoe UI"/>
          <w:sz w:val="26"/>
          <w:szCs w:val="26"/>
        </w:rPr>
        <w:t>885</w:t>
      </w:r>
      <w:r w:rsidRPr="00720213">
        <w:rPr>
          <w:rFonts w:ascii="Segoe UI" w:hAnsi="Segoe UI" w:cs="Segoe UI"/>
          <w:sz w:val="26"/>
          <w:szCs w:val="26"/>
        </w:rPr>
        <w:t xml:space="preserve"> тыс. </w:t>
      </w:r>
      <w:r w:rsidR="00D7148B" w:rsidRPr="00720213">
        <w:rPr>
          <w:rFonts w:ascii="Segoe UI" w:hAnsi="Segoe UI" w:cs="Segoe UI"/>
          <w:sz w:val="26"/>
          <w:szCs w:val="26"/>
        </w:rPr>
        <w:t>документов, содержащих сведения ЕГРН</w:t>
      </w:r>
      <w:r w:rsidRPr="00720213">
        <w:rPr>
          <w:rFonts w:ascii="Segoe UI" w:hAnsi="Segoe UI" w:cs="Segoe UI"/>
          <w:sz w:val="26"/>
          <w:szCs w:val="26"/>
        </w:rPr>
        <w:t xml:space="preserve">. </w:t>
      </w:r>
      <w:r w:rsidR="00D7148B" w:rsidRPr="00720213">
        <w:rPr>
          <w:rFonts w:ascii="Segoe UI" w:hAnsi="Segoe UI" w:cs="Segoe UI"/>
          <w:sz w:val="26"/>
          <w:szCs w:val="26"/>
        </w:rPr>
        <w:t xml:space="preserve">По сравнению с </w:t>
      </w:r>
      <w:r w:rsidRPr="00720213">
        <w:rPr>
          <w:rFonts w:ascii="Segoe UI" w:hAnsi="Segoe UI" w:cs="Segoe UI"/>
          <w:sz w:val="26"/>
          <w:szCs w:val="26"/>
        </w:rPr>
        <w:t>аналогичны</w:t>
      </w:r>
      <w:r w:rsidR="00D7148B" w:rsidRPr="00720213">
        <w:rPr>
          <w:rFonts w:ascii="Segoe UI" w:hAnsi="Segoe UI" w:cs="Segoe UI"/>
          <w:sz w:val="26"/>
          <w:szCs w:val="26"/>
        </w:rPr>
        <w:t>м</w:t>
      </w:r>
      <w:r w:rsidRPr="00720213">
        <w:rPr>
          <w:rFonts w:ascii="Segoe UI" w:hAnsi="Segoe UI" w:cs="Segoe UI"/>
          <w:sz w:val="26"/>
          <w:szCs w:val="26"/>
        </w:rPr>
        <w:t xml:space="preserve"> период</w:t>
      </w:r>
      <w:r w:rsidR="00D7148B" w:rsidRPr="00720213">
        <w:rPr>
          <w:rFonts w:ascii="Segoe UI" w:hAnsi="Segoe UI" w:cs="Segoe UI"/>
          <w:sz w:val="26"/>
          <w:szCs w:val="26"/>
        </w:rPr>
        <w:t>ом</w:t>
      </w:r>
      <w:r w:rsidRPr="00720213">
        <w:rPr>
          <w:rFonts w:ascii="Segoe UI" w:hAnsi="Segoe UI" w:cs="Segoe UI"/>
          <w:sz w:val="26"/>
          <w:szCs w:val="26"/>
        </w:rPr>
        <w:t xml:space="preserve"> прошлого года </w:t>
      </w:r>
      <w:r w:rsidR="00D7148B" w:rsidRPr="00720213">
        <w:rPr>
          <w:rFonts w:ascii="Segoe UI" w:hAnsi="Segoe UI" w:cs="Segoe UI"/>
          <w:sz w:val="26"/>
          <w:szCs w:val="26"/>
        </w:rPr>
        <w:t xml:space="preserve">отмечается </w:t>
      </w:r>
      <w:r w:rsidRPr="00720213">
        <w:rPr>
          <w:rFonts w:ascii="Segoe UI" w:hAnsi="Segoe UI" w:cs="Segoe UI"/>
          <w:sz w:val="26"/>
          <w:szCs w:val="26"/>
        </w:rPr>
        <w:t>ро</w:t>
      </w:r>
      <w:r w:rsidR="005D51C2" w:rsidRPr="00720213">
        <w:rPr>
          <w:rFonts w:ascii="Segoe UI" w:hAnsi="Segoe UI" w:cs="Segoe UI"/>
          <w:sz w:val="26"/>
          <w:szCs w:val="26"/>
        </w:rPr>
        <w:t xml:space="preserve">ст спроса на получение сведений – </w:t>
      </w:r>
      <w:r w:rsidR="00D7148B" w:rsidRPr="00720213">
        <w:rPr>
          <w:rFonts w:ascii="Segoe UI" w:hAnsi="Segoe UI" w:cs="Segoe UI"/>
          <w:sz w:val="26"/>
          <w:szCs w:val="26"/>
        </w:rPr>
        <w:t>более чем на</w:t>
      </w:r>
      <w:r w:rsidRPr="00720213">
        <w:rPr>
          <w:rFonts w:ascii="Segoe UI" w:hAnsi="Segoe UI" w:cs="Segoe UI"/>
          <w:sz w:val="26"/>
          <w:szCs w:val="26"/>
        </w:rPr>
        <w:t xml:space="preserve"> </w:t>
      </w:r>
      <w:r w:rsidR="00D7148B" w:rsidRPr="00720213">
        <w:rPr>
          <w:rFonts w:ascii="Segoe UI" w:hAnsi="Segoe UI" w:cs="Segoe UI"/>
          <w:sz w:val="26"/>
          <w:szCs w:val="26"/>
        </w:rPr>
        <w:t>18</w:t>
      </w:r>
      <w:r w:rsidRPr="00720213">
        <w:rPr>
          <w:rFonts w:ascii="Segoe UI" w:hAnsi="Segoe UI" w:cs="Segoe UI"/>
          <w:sz w:val="26"/>
          <w:szCs w:val="26"/>
        </w:rPr>
        <w:t>%</w:t>
      </w:r>
      <w:r w:rsidR="00D7148B" w:rsidRPr="00720213">
        <w:rPr>
          <w:rFonts w:ascii="Segoe UI" w:hAnsi="Segoe UI" w:cs="Segoe UI"/>
          <w:sz w:val="26"/>
          <w:szCs w:val="26"/>
        </w:rPr>
        <w:t xml:space="preserve">. </w:t>
      </w:r>
    </w:p>
    <w:p w14:paraId="70C175EB" w14:textId="77777777" w:rsidR="00D57936" w:rsidRPr="00720213" w:rsidRDefault="00D57936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 xml:space="preserve">Чаще всего </w:t>
      </w:r>
      <w:r w:rsidR="00DB2FAD" w:rsidRPr="00720213">
        <w:rPr>
          <w:rFonts w:ascii="Segoe UI" w:hAnsi="Segoe UI" w:cs="Segoe UI"/>
          <w:sz w:val="26"/>
          <w:szCs w:val="26"/>
        </w:rPr>
        <w:t>жител</w:t>
      </w:r>
      <w:r w:rsidRPr="00720213">
        <w:rPr>
          <w:rFonts w:ascii="Segoe UI" w:hAnsi="Segoe UI" w:cs="Segoe UI"/>
          <w:sz w:val="26"/>
          <w:szCs w:val="26"/>
        </w:rPr>
        <w:t>и</w:t>
      </w:r>
      <w:r w:rsidR="00DB2FAD" w:rsidRPr="00720213">
        <w:rPr>
          <w:rFonts w:ascii="Segoe UI" w:hAnsi="Segoe UI" w:cs="Segoe UI"/>
          <w:sz w:val="26"/>
          <w:szCs w:val="26"/>
        </w:rPr>
        <w:t xml:space="preserve"> </w:t>
      </w:r>
      <w:r w:rsidRPr="00720213">
        <w:rPr>
          <w:rFonts w:ascii="Segoe UI" w:hAnsi="Segoe UI" w:cs="Segoe UI"/>
          <w:sz w:val="26"/>
          <w:szCs w:val="26"/>
        </w:rPr>
        <w:t>Новосибирской области</w:t>
      </w:r>
      <w:r w:rsidR="00DB2FAD" w:rsidRPr="00720213">
        <w:rPr>
          <w:rFonts w:ascii="Segoe UI" w:hAnsi="Segoe UI" w:cs="Segoe UI"/>
          <w:sz w:val="26"/>
          <w:szCs w:val="26"/>
        </w:rPr>
        <w:t xml:space="preserve"> </w:t>
      </w:r>
      <w:r w:rsidRPr="00720213">
        <w:rPr>
          <w:rFonts w:ascii="Segoe UI" w:hAnsi="Segoe UI" w:cs="Segoe UI"/>
          <w:sz w:val="26"/>
          <w:szCs w:val="26"/>
        </w:rPr>
        <w:t>запрашивают:</w:t>
      </w:r>
      <w:r w:rsidR="008D0BEA" w:rsidRPr="00720213">
        <w:rPr>
          <w:rFonts w:ascii="Segoe UI" w:hAnsi="Segoe UI" w:cs="Segoe UI"/>
          <w:sz w:val="26"/>
          <w:szCs w:val="26"/>
        </w:rPr>
        <w:t xml:space="preserve"> </w:t>
      </w:r>
    </w:p>
    <w:p w14:paraId="48D5AD09" w14:textId="77777777" w:rsidR="00D57936" w:rsidRPr="00720213" w:rsidRDefault="00D57936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>- сведения</w:t>
      </w:r>
      <w:r w:rsidR="008D0BEA" w:rsidRPr="00720213">
        <w:rPr>
          <w:rFonts w:ascii="Segoe UI" w:hAnsi="Segoe UI" w:cs="Segoe UI"/>
          <w:sz w:val="26"/>
          <w:szCs w:val="26"/>
        </w:rPr>
        <w:t xml:space="preserve"> об основных характеристиках и зарегистрированных правах на объект недвижимости (</w:t>
      </w:r>
      <w:r w:rsidR="005D51C2" w:rsidRPr="00720213">
        <w:rPr>
          <w:rFonts w:ascii="Segoe UI" w:hAnsi="Segoe UI" w:cs="Segoe UI"/>
          <w:sz w:val="26"/>
          <w:szCs w:val="26"/>
        </w:rPr>
        <w:t>31</w:t>
      </w:r>
      <w:r w:rsidR="00DB2FAD" w:rsidRPr="00720213">
        <w:rPr>
          <w:rFonts w:ascii="Segoe UI" w:hAnsi="Segoe UI" w:cs="Segoe UI"/>
          <w:sz w:val="26"/>
          <w:szCs w:val="26"/>
        </w:rPr>
        <w:t>1</w:t>
      </w:r>
      <w:r w:rsidR="005D51C2" w:rsidRPr="00720213">
        <w:rPr>
          <w:rFonts w:ascii="Segoe UI" w:hAnsi="Segoe UI" w:cs="Segoe UI"/>
          <w:sz w:val="26"/>
          <w:szCs w:val="26"/>
        </w:rPr>
        <w:t xml:space="preserve"> тыс.</w:t>
      </w:r>
      <w:r w:rsidR="008D0BEA" w:rsidRPr="00720213">
        <w:rPr>
          <w:rFonts w:ascii="Segoe UI" w:hAnsi="Segoe UI" w:cs="Segoe UI"/>
          <w:sz w:val="26"/>
          <w:szCs w:val="26"/>
        </w:rPr>
        <w:t xml:space="preserve">), </w:t>
      </w:r>
    </w:p>
    <w:p w14:paraId="485C0511" w14:textId="77777777" w:rsidR="00D57936" w:rsidRPr="00720213" w:rsidRDefault="00D57936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>- сведения о п</w:t>
      </w:r>
      <w:r w:rsidR="0016406E" w:rsidRPr="00720213">
        <w:rPr>
          <w:rFonts w:ascii="Segoe UI" w:hAnsi="Segoe UI" w:cs="Segoe UI"/>
          <w:sz w:val="26"/>
          <w:szCs w:val="26"/>
        </w:rPr>
        <w:t>ереходе прав</w:t>
      </w:r>
      <w:r w:rsidRPr="00720213">
        <w:rPr>
          <w:rFonts w:ascii="Segoe UI" w:hAnsi="Segoe UI" w:cs="Segoe UI"/>
          <w:sz w:val="26"/>
          <w:szCs w:val="26"/>
        </w:rPr>
        <w:t xml:space="preserve"> на объекты недвижимости</w:t>
      </w:r>
      <w:r w:rsidR="0016406E" w:rsidRPr="00720213">
        <w:rPr>
          <w:rFonts w:ascii="Segoe UI" w:hAnsi="Segoe UI" w:cs="Segoe UI"/>
          <w:sz w:val="26"/>
          <w:szCs w:val="26"/>
        </w:rPr>
        <w:br/>
      </w:r>
      <w:r w:rsidR="008D0BEA" w:rsidRPr="00720213">
        <w:rPr>
          <w:rFonts w:ascii="Segoe UI" w:hAnsi="Segoe UI" w:cs="Segoe UI"/>
          <w:sz w:val="26"/>
          <w:szCs w:val="26"/>
        </w:rPr>
        <w:t>(</w:t>
      </w:r>
      <w:r w:rsidR="00DB2FAD" w:rsidRPr="00720213">
        <w:rPr>
          <w:rFonts w:ascii="Segoe UI" w:hAnsi="Segoe UI" w:cs="Segoe UI"/>
          <w:sz w:val="26"/>
          <w:szCs w:val="26"/>
        </w:rPr>
        <w:t>197 тыс.</w:t>
      </w:r>
      <w:r w:rsidR="008D0BEA" w:rsidRPr="00720213">
        <w:rPr>
          <w:rFonts w:ascii="Segoe UI" w:hAnsi="Segoe UI" w:cs="Segoe UI"/>
          <w:sz w:val="26"/>
          <w:szCs w:val="26"/>
        </w:rPr>
        <w:t xml:space="preserve">), </w:t>
      </w:r>
    </w:p>
    <w:p w14:paraId="0D3B2C01" w14:textId="77777777" w:rsidR="00D57936" w:rsidRPr="00720213" w:rsidRDefault="00D57936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 xml:space="preserve">- сведения </w:t>
      </w:r>
      <w:r w:rsidR="00DB2FAD" w:rsidRPr="00720213">
        <w:rPr>
          <w:rFonts w:ascii="Segoe UI" w:hAnsi="Segoe UI" w:cs="Segoe UI"/>
          <w:sz w:val="26"/>
          <w:szCs w:val="26"/>
        </w:rPr>
        <w:t>о правах отдельного лица на имевшиеся (имеющиеся) у него объекты недвижимости на тер</w:t>
      </w:r>
      <w:r w:rsidR="0016406E" w:rsidRPr="00720213">
        <w:rPr>
          <w:rFonts w:ascii="Segoe UI" w:hAnsi="Segoe UI" w:cs="Segoe UI"/>
          <w:sz w:val="26"/>
          <w:szCs w:val="26"/>
        </w:rPr>
        <w:t>ритории 57 и более субъектов РФ</w:t>
      </w:r>
      <w:r w:rsidR="0016406E" w:rsidRPr="00720213">
        <w:rPr>
          <w:rFonts w:ascii="Segoe UI" w:hAnsi="Segoe UI" w:cs="Segoe UI"/>
          <w:sz w:val="26"/>
          <w:szCs w:val="26"/>
        </w:rPr>
        <w:br/>
      </w:r>
      <w:r w:rsidR="00DB2FAD" w:rsidRPr="00720213">
        <w:rPr>
          <w:rFonts w:ascii="Segoe UI" w:hAnsi="Segoe UI" w:cs="Segoe UI"/>
          <w:sz w:val="26"/>
          <w:szCs w:val="26"/>
        </w:rPr>
        <w:t xml:space="preserve">(175 тыс.), </w:t>
      </w:r>
    </w:p>
    <w:p w14:paraId="3213D923" w14:textId="77777777" w:rsidR="008D0BEA" w:rsidRPr="00720213" w:rsidRDefault="00D57936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 xml:space="preserve">- сведения </w:t>
      </w:r>
      <w:r w:rsidR="008D0BEA" w:rsidRPr="00720213">
        <w:rPr>
          <w:rFonts w:ascii="Segoe UI" w:hAnsi="Segoe UI" w:cs="Segoe UI"/>
          <w:sz w:val="26"/>
          <w:szCs w:val="26"/>
        </w:rPr>
        <w:t>о</w:t>
      </w:r>
      <w:r w:rsidR="005D51C2" w:rsidRPr="00720213">
        <w:rPr>
          <w:rFonts w:ascii="Segoe UI" w:hAnsi="Segoe UI" w:cs="Segoe UI"/>
          <w:sz w:val="26"/>
          <w:szCs w:val="26"/>
        </w:rPr>
        <w:t>б объекте недвижимости (</w:t>
      </w:r>
      <w:r w:rsidR="009C6902" w:rsidRPr="00720213">
        <w:rPr>
          <w:rFonts w:ascii="Segoe UI" w:hAnsi="Segoe UI" w:cs="Segoe UI"/>
          <w:sz w:val="26"/>
          <w:szCs w:val="26"/>
        </w:rPr>
        <w:t>118 тыс.</w:t>
      </w:r>
      <w:r w:rsidR="005D51C2" w:rsidRPr="00720213">
        <w:rPr>
          <w:rFonts w:ascii="Segoe UI" w:hAnsi="Segoe UI" w:cs="Segoe UI"/>
          <w:sz w:val="26"/>
          <w:szCs w:val="26"/>
        </w:rPr>
        <w:t>).</w:t>
      </w:r>
    </w:p>
    <w:p w14:paraId="3E7DE516" w14:textId="77777777" w:rsidR="007C37B0" w:rsidRPr="00720213" w:rsidRDefault="002D3B74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>П</w:t>
      </w:r>
      <w:r w:rsidR="00D219CC" w:rsidRPr="00720213">
        <w:rPr>
          <w:rFonts w:ascii="Segoe UI" w:hAnsi="Segoe UI" w:cs="Segoe UI"/>
          <w:sz w:val="26"/>
          <w:szCs w:val="26"/>
        </w:rPr>
        <w:t xml:space="preserve">редпочтительным </w:t>
      </w:r>
      <w:r w:rsidR="009938B3" w:rsidRPr="00720213">
        <w:rPr>
          <w:rFonts w:ascii="Segoe UI" w:hAnsi="Segoe UI" w:cs="Segoe UI"/>
          <w:sz w:val="26"/>
          <w:szCs w:val="26"/>
        </w:rPr>
        <w:t xml:space="preserve">у заявителей </w:t>
      </w:r>
      <w:r w:rsidR="00D219CC" w:rsidRPr="00720213">
        <w:rPr>
          <w:rFonts w:ascii="Segoe UI" w:hAnsi="Segoe UI" w:cs="Segoe UI"/>
          <w:sz w:val="26"/>
          <w:szCs w:val="26"/>
        </w:rPr>
        <w:t xml:space="preserve">остается электронный способ получения сведений: </w:t>
      </w:r>
      <w:r w:rsidR="005D51C2" w:rsidRPr="00720213">
        <w:rPr>
          <w:rFonts w:ascii="Segoe UI" w:hAnsi="Segoe UI" w:cs="Segoe UI"/>
          <w:sz w:val="26"/>
          <w:szCs w:val="26"/>
        </w:rPr>
        <w:t>98</w:t>
      </w:r>
      <w:r w:rsidR="00D219CC" w:rsidRPr="00720213">
        <w:rPr>
          <w:rFonts w:ascii="Segoe UI" w:hAnsi="Segoe UI" w:cs="Segoe UI"/>
          <w:sz w:val="26"/>
          <w:szCs w:val="26"/>
        </w:rPr>
        <w:t xml:space="preserve">% от общего </w:t>
      </w:r>
      <w:r w:rsidR="005D51C2" w:rsidRPr="00720213">
        <w:rPr>
          <w:rFonts w:ascii="Segoe UI" w:hAnsi="Segoe UI" w:cs="Segoe UI"/>
          <w:sz w:val="26"/>
          <w:szCs w:val="26"/>
        </w:rPr>
        <w:t>количества выданных документов</w:t>
      </w:r>
      <w:r w:rsidR="00D219CC" w:rsidRPr="00720213">
        <w:rPr>
          <w:rFonts w:ascii="Segoe UI" w:hAnsi="Segoe UI" w:cs="Segoe UI"/>
          <w:sz w:val="26"/>
          <w:szCs w:val="26"/>
        </w:rPr>
        <w:t>.</w:t>
      </w:r>
      <w:r w:rsidR="008D0BEA" w:rsidRPr="00720213">
        <w:rPr>
          <w:rFonts w:ascii="Segoe UI" w:hAnsi="Segoe UI" w:cs="Segoe UI"/>
          <w:sz w:val="26"/>
          <w:szCs w:val="26"/>
        </w:rPr>
        <w:t xml:space="preserve"> </w:t>
      </w:r>
      <w:r w:rsidR="0016406E" w:rsidRPr="00720213">
        <w:rPr>
          <w:rFonts w:ascii="Segoe UI" w:hAnsi="Segoe UI" w:cs="Segoe UI"/>
          <w:sz w:val="26"/>
          <w:szCs w:val="26"/>
        </w:rPr>
        <w:t>Электронный документ</w:t>
      </w:r>
      <w:r w:rsidR="008D0BEA" w:rsidRPr="00720213">
        <w:rPr>
          <w:rFonts w:ascii="Segoe UI" w:hAnsi="Segoe UI" w:cs="Segoe UI"/>
          <w:sz w:val="26"/>
          <w:szCs w:val="26"/>
        </w:rPr>
        <w:t xml:space="preserve"> имеет такую же юридическую</w:t>
      </w:r>
      <w:r w:rsidR="007C37B0" w:rsidRPr="00720213">
        <w:rPr>
          <w:rFonts w:ascii="Segoe UI" w:hAnsi="Segoe UI" w:cs="Segoe UI"/>
          <w:sz w:val="26"/>
          <w:szCs w:val="26"/>
        </w:rPr>
        <w:t xml:space="preserve"> силу, как и бумажный. В достоверности </w:t>
      </w:r>
      <w:r w:rsidRPr="00720213">
        <w:rPr>
          <w:rFonts w:ascii="Segoe UI" w:hAnsi="Segoe UI" w:cs="Segoe UI"/>
          <w:sz w:val="26"/>
          <w:szCs w:val="26"/>
        </w:rPr>
        <w:t>сведений</w:t>
      </w:r>
      <w:r w:rsidR="007C37B0" w:rsidRPr="00720213">
        <w:rPr>
          <w:rFonts w:ascii="Segoe UI" w:hAnsi="Segoe UI" w:cs="Segoe UI"/>
          <w:sz w:val="26"/>
          <w:szCs w:val="26"/>
        </w:rPr>
        <w:t xml:space="preserve"> поможет убедиться специальный QR-код, расположенный на всех видах выписок из ЕГРН.</w:t>
      </w:r>
    </w:p>
    <w:p w14:paraId="7ECA60DE" w14:textId="77777777" w:rsidR="00D57936" w:rsidRPr="00720213" w:rsidRDefault="007C37B0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  <w:r w:rsidRPr="00720213">
        <w:rPr>
          <w:rFonts w:ascii="Segoe UI" w:hAnsi="Segoe UI" w:cs="Segoe UI"/>
          <w:sz w:val="26"/>
          <w:szCs w:val="26"/>
        </w:rPr>
        <w:t>Получить выписку из ЕГРН в электронном виде</w:t>
      </w:r>
      <w:r w:rsidR="008D0BEA" w:rsidRPr="00720213">
        <w:rPr>
          <w:rFonts w:ascii="Segoe UI" w:hAnsi="Segoe UI" w:cs="Segoe UI"/>
          <w:sz w:val="26"/>
          <w:szCs w:val="26"/>
        </w:rPr>
        <w:t xml:space="preserve"> можно в личном кабинете на официальном </w:t>
      </w:r>
      <w:hyperlink r:id="rId9" w:history="1">
        <w:r w:rsidR="008D0BEA" w:rsidRPr="00720213">
          <w:rPr>
            <w:rStyle w:val="af3"/>
            <w:rFonts w:ascii="Segoe UI" w:hAnsi="Segoe UI" w:cs="Segoe UI"/>
            <w:sz w:val="26"/>
            <w:szCs w:val="26"/>
          </w:rPr>
          <w:t>сайте</w:t>
        </w:r>
      </w:hyperlink>
      <w:r w:rsidR="008D0BEA" w:rsidRPr="00720213">
        <w:rPr>
          <w:rFonts w:ascii="Segoe UI" w:hAnsi="Segoe UI" w:cs="Segoe UI"/>
          <w:sz w:val="26"/>
          <w:szCs w:val="26"/>
        </w:rPr>
        <w:t xml:space="preserve"> Росреестра или на </w:t>
      </w:r>
      <w:hyperlink r:id="rId10" w:history="1">
        <w:r w:rsidR="008D0BEA" w:rsidRPr="00720213">
          <w:rPr>
            <w:rStyle w:val="af3"/>
            <w:rFonts w:ascii="Segoe UI" w:hAnsi="Segoe UI" w:cs="Segoe UI"/>
            <w:sz w:val="26"/>
            <w:szCs w:val="26"/>
          </w:rPr>
          <w:t>портале</w:t>
        </w:r>
      </w:hyperlink>
      <w:r w:rsidR="008D0BEA" w:rsidRPr="00720213">
        <w:rPr>
          <w:rFonts w:ascii="Segoe UI" w:hAnsi="Segoe UI" w:cs="Segoe UI"/>
          <w:sz w:val="26"/>
          <w:szCs w:val="26"/>
        </w:rPr>
        <w:t xml:space="preserve"> Госуслуг.</w:t>
      </w:r>
      <w:r w:rsidRPr="00720213">
        <w:rPr>
          <w:rFonts w:ascii="Segoe UI" w:hAnsi="Segoe UI" w:cs="Segoe UI"/>
          <w:sz w:val="26"/>
          <w:szCs w:val="26"/>
        </w:rPr>
        <w:t xml:space="preserve"> За бумажным документом следует обратиться</w:t>
      </w:r>
      <w:r w:rsidR="008D0BEA" w:rsidRPr="00720213">
        <w:rPr>
          <w:rFonts w:ascii="Segoe UI" w:hAnsi="Segoe UI" w:cs="Segoe UI"/>
          <w:sz w:val="26"/>
          <w:szCs w:val="26"/>
        </w:rPr>
        <w:t xml:space="preserve"> в любо</w:t>
      </w:r>
      <w:r w:rsidRPr="00720213">
        <w:rPr>
          <w:rFonts w:ascii="Segoe UI" w:hAnsi="Segoe UI" w:cs="Segoe UI"/>
          <w:sz w:val="26"/>
          <w:szCs w:val="26"/>
        </w:rPr>
        <w:t>й</w:t>
      </w:r>
      <w:r w:rsidR="008D0BEA" w:rsidRPr="00720213">
        <w:rPr>
          <w:rFonts w:ascii="Segoe UI" w:hAnsi="Segoe UI" w:cs="Segoe UI"/>
          <w:sz w:val="26"/>
          <w:szCs w:val="26"/>
        </w:rPr>
        <w:t xml:space="preserve"> офис</w:t>
      </w:r>
      <w:r w:rsidRPr="00720213">
        <w:rPr>
          <w:rFonts w:ascii="Segoe UI" w:hAnsi="Segoe UI" w:cs="Segoe UI"/>
          <w:sz w:val="26"/>
          <w:szCs w:val="26"/>
        </w:rPr>
        <w:t xml:space="preserve"> </w:t>
      </w:r>
      <w:hyperlink r:id="rId11" w:history="1">
        <w:r w:rsidR="008D0BEA" w:rsidRPr="00720213">
          <w:rPr>
            <w:rStyle w:val="af3"/>
            <w:rFonts w:ascii="Segoe UI" w:hAnsi="Segoe UI" w:cs="Segoe UI"/>
            <w:sz w:val="26"/>
            <w:szCs w:val="26"/>
          </w:rPr>
          <w:t>центра</w:t>
        </w:r>
      </w:hyperlink>
      <w:r w:rsidR="00D57936" w:rsidRPr="00720213">
        <w:rPr>
          <w:rFonts w:ascii="Segoe UI" w:hAnsi="Segoe UI" w:cs="Segoe UI"/>
          <w:sz w:val="26"/>
          <w:szCs w:val="26"/>
        </w:rPr>
        <w:t xml:space="preserve"> «Мои документы» (МФЦ).</w:t>
      </w:r>
    </w:p>
    <w:p w14:paraId="34F329B9" w14:textId="77777777" w:rsidR="00720213" w:rsidRPr="00720213" w:rsidRDefault="00720213" w:rsidP="00720213">
      <w:pPr>
        <w:tabs>
          <w:tab w:val="left" w:pos="1105"/>
        </w:tabs>
        <w:spacing w:line="276" w:lineRule="auto"/>
        <w:ind w:firstLine="1106"/>
        <w:jc w:val="both"/>
        <w:rPr>
          <w:rFonts w:ascii="Segoe UI" w:hAnsi="Segoe UI" w:cs="Segoe UI"/>
          <w:sz w:val="26"/>
          <w:szCs w:val="26"/>
        </w:rPr>
      </w:pPr>
    </w:p>
    <w:p w14:paraId="6F946875" w14:textId="77777777" w:rsidR="00720213" w:rsidRDefault="00720213" w:rsidP="0072021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2B7850EF" w14:textId="77777777" w:rsidR="00720213" w:rsidRDefault="00720213" w:rsidP="0072021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41C5A130" w14:textId="77777777" w:rsidR="00720213" w:rsidRDefault="00720213" w:rsidP="0072021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14:paraId="55C58966" w14:textId="77777777" w:rsidR="00720213" w:rsidRPr="00141714" w:rsidRDefault="009765A6" w:rsidP="00720213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 w14:anchorId="4EE3AE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14:paraId="1634FB87" w14:textId="77777777" w:rsidR="00720213" w:rsidRPr="00141714" w:rsidRDefault="00720213" w:rsidP="007202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09A22BFC" w14:textId="77777777" w:rsidR="00720213" w:rsidRPr="00141714" w:rsidRDefault="00720213" w:rsidP="0072021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2D7E1008" w14:textId="77777777" w:rsidR="00720213" w:rsidRPr="00141714" w:rsidRDefault="00720213" w:rsidP="0072021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14:paraId="5839C032" w14:textId="77777777" w:rsidR="00720213" w:rsidRPr="00141714" w:rsidRDefault="00720213" w:rsidP="0072021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3A8F2E55" w14:textId="77777777" w:rsidR="00720213" w:rsidRPr="00141714" w:rsidRDefault="00720213" w:rsidP="0072021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21F14980" w14:textId="77777777" w:rsidR="00720213" w:rsidRPr="00141714" w:rsidRDefault="00720213" w:rsidP="00720213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409D6614" w14:textId="77777777" w:rsidR="00720213" w:rsidRPr="00141714" w:rsidRDefault="00720213" w:rsidP="0072021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14:paraId="7161D80B" w14:textId="77777777" w:rsidR="00720213" w:rsidRPr="00141714" w:rsidRDefault="009765A6" w:rsidP="0072021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720213" w:rsidRPr="003E08DB">
          <w:rPr>
            <w:rStyle w:val="af3"/>
            <w:rFonts w:ascii="Segoe UI" w:hAnsi="Segoe UI" w:cs="Segoe UI"/>
            <w:sz w:val="18"/>
            <w:szCs w:val="20"/>
            <w:lang w:val="x-none"/>
          </w:rPr>
          <w:t>oko@r</w:t>
        </w:r>
        <w:r w:rsidR="00720213" w:rsidRPr="003E08DB">
          <w:rPr>
            <w:rStyle w:val="af3"/>
            <w:rFonts w:ascii="Segoe UI" w:hAnsi="Segoe UI" w:cs="Segoe UI"/>
            <w:sz w:val="18"/>
            <w:szCs w:val="20"/>
          </w:rPr>
          <w:t>54</w:t>
        </w:r>
        <w:r w:rsidR="00720213" w:rsidRPr="003E08DB">
          <w:rPr>
            <w:rStyle w:val="af3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720213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14:paraId="51AA0279" w14:textId="77777777" w:rsidR="00720213" w:rsidRPr="00141714" w:rsidRDefault="00720213" w:rsidP="0072021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3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14:paraId="022DCC21" w14:textId="77777777" w:rsidR="00720213" w:rsidRPr="00726E22" w:rsidRDefault="00720213" w:rsidP="0072021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4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 w:rsidRPr="00C74705">
          <w:rPr>
            <w:rStyle w:val="af3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3"/>
          <w:rFonts w:ascii="Segoe UI" w:eastAsia="Arial" w:hAnsi="Segoe UI" w:cs="Segoe UI"/>
          <w:sz w:val="18"/>
          <w:szCs w:val="18"/>
        </w:rPr>
        <w:t xml:space="preserve">, </w:t>
      </w:r>
      <w:hyperlink r:id="rId16" w:history="1">
        <w:r w:rsidRPr="00967E00">
          <w:rPr>
            <w:rStyle w:val="af3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f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3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f3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 w:rsidRPr="00141714">
          <w:rPr>
            <w:rStyle w:val="af3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14:paraId="31FCBE3E" w14:textId="77777777" w:rsidR="00720213" w:rsidRDefault="00720213" w:rsidP="0072021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481B2977" w14:textId="77777777" w:rsidR="00720213" w:rsidRPr="00C53E5D" w:rsidRDefault="00720213" w:rsidP="00720213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</w:p>
    <w:p w14:paraId="55129C03" w14:textId="77777777" w:rsidR="00720213" w:rsidRDefault="00720213" w:rsidP="0072021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45F7FA81" w14:textId="77777777" w:rsidR="00720213" w:rsidRDefault="00720213" w:rsidP="00720213">
      <w:pPr>
        <w:tabs>
          <w:tab w:val="left" w:pos="709"/>
        </w:tabs>
        <w:jc w:val="both"/>
      </w:pPr>
    </w:p>
    <w:p w14:paraId="5551F16A" w14:textId="77777777" w:rsidR="00720213" w:rsidRPr="00EF0A66" w:rsidRDefault="00720213" w:rsidP="00D57936">
      <w:pPr>
        <w:tabs>
          <w:tab w:val="left" w:pos="1105"/>
        </w:tabs>
        <w:spacing w:line="360" w:lineRule="auto"/>
        <w:ind w:firstLine="1106"/>
        <w:jc w:val="both"/>
        <w:rPr>
          <w:sz w:val="20"/>
          <w:szCs w:val="20"/>
        </w:rPr>
      </w:pPr>
    </w:p>
    <w:p w14:paraId="6FC97C48" w14:textId="77777777" w:rsidR="00ED593F" w:rsidRPr="00ED593F" w:rsidRDefault="00ED593F" w:rsidP="00ED593F">
      <w:pPr>
        <w:jc w:val="both"/>
        <w:rPr>
          <w:rFonts w:ascii="Segoe UI" w:hAnsi="Segoe UI" w:cs="Segoe UI"/>
          <w:b/>
          <w:sz w:val="20"/>
        </w:rPr>
      </w:pPr>
    </w:p>
    <w:p w14:paraId="1FB1B864" w14:textId="77777777" w:rsidR="00ED593F" w:rsidRPr="00ED593F" w:rsidRDefault="00ED593F" w:rsidP="00ED593F">
      <w:pPr>
        <w:ind w:right="113"/>
        <w:rPr>
          <w:sz w:val="20"/>
          <w:szCs w:val="20"/>
        </w:rPr>
      </w:pPr>
      <w:r w:rsidRPr="00ED593F">
        <w:rPr>
          <w:sz w:val="20"/>
          <w:szCs w:val="20"/>
        </w:rPr>
        <w:t>редакционный совет</w:t>
      </w:r>
    </w:p>
    <w:p w14:paraId="7FFB8CE5" w14:textId="77777777" w:rsidR="00ED593F" w:rsidRPr="00ED593F" w:rsidRDefault="00ED593F" w:rsidP="00ED593F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ED593F">
        <w:rPr>
          <w:rFonts w:eastAsia="Calibri"/>
          <w:sz w:val="20"/>
          <w:szCs w:val="20"/>
        </w:rPr>
        <w:t xml:space="preserve">С.В. </w:t>
      </w:r>
      <w:proofErr w:type="gramStart"/>
      <w:r w:rsidRPr="00ED593F">
        <w:rPr>
          <w:rFonts w:eastAsia="Calibri"/>
          <w:sz w:val="20"/>
          <w:szCs w:val="20"/>
        </w:rPr>
        <w:t>Рыбина  –</w:t>
      </w:r>
      <w:proofErr w:type="gramEnd"/>
      <w:r w:rsidRPr="00ED593F">
        <w:rPr>
          <w:rFonts w:eastAsia="Calibri"/>
          <w:sz w:val="20"/>
          <w:szCs w:val="20"/>
        </w:rPr>
        <w:t xml:space="preserve">  зам. главы </w:t>
      </w:r>
      <w:proofErr w:type="spellStart"/>
      <w:r w:rsidRPr="00ED593F">
        <w:rPr>
          <w:rFonts w:eastAsia="Calibri"/>
          <w:sz w:val="20"/>
          <w:szCs w:val="20"/>
        </w:rPr>
        <w:t>Быструхинского</w:t>
      </w:r>
      <w:proofErr w:type="spellEnd"/>
      <w:r w:rsidRPr="00ED593F">
        <w:rPr>
          <w:rFonts w:eastAsia="Calibri"/>
          <w:sz w:val="20"/>
          <w:szCs w:val="20"/>
        </w:rPr>
        <w:t xml:space="preserve"> сельсовета  –  председатель редакционного Совета</w:t>
      </w:r>
    </w:p>
    <w:p w14:paraId="705932B6" w14:textId="77777777" w:rsidR="00ED593F" w:rsidRPr="00ED593F" w:rsidRDefault="00ED593F" w:rsidP="00ED593F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ED593F">
        <w:rPr>
          <w:rFonts w:eastAsia="Calibri"/>
          <w:sz w:val="20"/>
          <w:szCs w:val="20"/>
        </w:rPr>
        <w:t>Члены Совета:</w:t>
      </w:r>
    </w:p>
    <w:p w14:paraId="28FB6455" w14:textId="77777777" w:rsidR="00ED593F" w:rsidRPr="00ED593F" w:rsidRDefault="00ED593F" w:rsidP="00ED593F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ED593F">
        <w:rPr>
          <w:rFonts w:eastAsia="Calibri"/>
          <w:sz w:val="20"/>
          <w:szCs w:val="20"/>
        </w:rPr>
        <w:t xml:space="preserve">Г.А. </w:t>
      </w:r>
      <w:proofErr w:type="gramStart"/>
      <w:r w:rsidRPr="00ED593F">
        <w:rPr>
          <w:rFonts w:eastAsia="Calibri"/>
          <w:sz w:val="20"/>
          <w:szCs w:val="20"/>
        </w:rPr>
        <w:t>Курочкина  –</w:t>
      </w:r>
      <w:proofErr w:type="gramEnd"/>
      <w:r w:rsidRPr="00ED593F">
        <w:rPr>
          <w:rFonts w:eastAsia="Calibri"/>
          <w:sz w:val="20"/>
          <w:szCs w:val="20"/>
        </w:rPr>
        <w:t xml:space="preserve">  депутат Совета депутатов  </w:t>
      </w:r>
      <w:proofErr w:type="spellStart"/>
      <w:r w:rsidRPr="00ED593F">
        <w:rPr>
          <w:rFonts w:eastAsia="Calibri"/>
          <w:sz w:val="20"/>
          <w:szCs w:val="20"/>
        </w:rPr>
        <w:t>Быструхинского</w:t>
      </w:r>
      <w:proofErr w:type="spellEnd"/>
      <w:r w:rsidRPr="00ED593F">
        <w:rPr>
          <w:rFonts w:eastAsia="Calibri"/>
          <w:sz w:val="20"/>
          <w:szCs w:val="20"/>
        </w:rPr>
        <w:t xml:space="preserve"> сельсовета,</w:t>
      </w:r>
    </w:p>
    <w:p w14:paraId="4F44E03A" w14:textId="77777777" w:rsidR="00ED593F" w:rsidRPr="00ED593F" w:rsidRDefault="00ED593F" w:rsidP="00ED593F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ED593F">
        <w:rPr>
          <w:rFonts w:eastAsia="Calibri"/>
          <w:sz w:val="20"/>
          <w:szCs w:val="20"/>
        </w:rPr>
        <w:t xml:space="preserve">С.Н. </w:t>
      </w:r>
      <w:proofErr w:type="gramStart"/>
      <w:r w:rsidRPr="00ED593F">
        <w:rPr>
          <w:rFonts w:eastAsia="Calibri"/>
          <w:sz w:val="20"/>
          <w:szCs w:val="20"/>
        </w:rPr>
        <w:t>Шаталова  –</w:t>
      </w:r>
      <w:proofErr w:type="gramEnd"/>
      <w:r w:rsidRPr="00ED593F">
        <w:rPr>
          <w:rFonts w:eastAsia="Calibri"/>
          <w:sz w:val="20"/>
          <w:szCs w:val="20"/>
        </w:rPr>
        <w:t xml:space="preserve">  специалист  </w:t>
      </w:r>
      <w:proofErr w:type="spellStart"/>
      <w:r w:rsidRPr="00ED593F">
        <w:rPr>
          <w:rFonts w:eastAsia="Calibri"/>
          <w:sz w:val="20"/>
          <w:szCs w:val="20"/>
        </w:rPr>
        <w:t>Быструхинского</w:t>
      </w:r>
      <w:proofErr w:type="spellEnd"/>
      <w:r w:rsidRPr="00ED593F">
        <w:rPr>
          <w:rFonts w:eastAsia="Calibri"/>
          <w:sz w:val="20"/>
          <w:szCs w:val="20"/>
        </w:rPr>
        <w:t xml:space="preserve"> сельсовета</w:t>
      </w:r>
    </w:p>
    <w:p w14:paraId="205AF8A0" w14:textId="77777777" w:rsidR="00ED593F" w:rsidRPr="00ED593F" w:rsidRDefault="00ED593F" w:rsidP="00ED593F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ED593F">
        <w:rPr>
          <w:rFonts w:eastAsia="Calibri"/>
          <w:sz w:val="20"/>
          <w:szCs w:val="20"/>
        </w:rPr>
        <w:t>Кочковский район с. Быструха ул. Центральная 58</w:t>
      </w:r>
    </w:p>
    <w:p w14:paraId="5D00C6A6" w14:textId="77777777" w:rsidR="00ED593F" w:rsidRPr="00ED593F" w:rsidRDefault="00ED593F" w:rsidP="00ED593F">
      <w:pPr>
        <w:snapToGrid w:val="0"/>
        <w:rPr>
          <w:sz w:val="20"/>
          <w:szCs w:val="20"/>
        </w:rPr>
      </w:pPr>
      <w:r w:rsidRPr="00ED593F">
        <w:rPr>
          <w:rFonts w:eastAsia="Calibri"/>
          <w:sz w:val="20"/>
          <w:szCs w:val="20"/>
        </w:rPr>
        <w:t>Тираж – 50 экземпляров</w:t>
      </w:r>
    </w:p>
    <w:p w14:paraId="01D1B4D0" w14:textId="77777777" w:rsidR="00ED593F" w:rsidRPr="00ED593F" w:rsidRDefault="00ED593F" w:rsidP="00ED593F">
      <w:pPr>
        <w:jc w:val="both"/>
        <w:rPr>
          <w:rFonts w:ascii="Segoe UI" w:hAnsi="Segoe UI" w:cs="Segoe UI"/>
          <w:b/>
          <w:sz w:val="20"/>
        </w:rPr>
      </w:pPr>
    </w:p>
    <w:p w14:paraId="65122F41" w14:textId="77777777" w:rsidR="00ED593F" w:rsidRPr="00ED593F" w:rsidRDefault="00ED593F" w:rsidP="00ED593F">
      <w:pPr>
        <w:jc w:val="both"/>
        <w:rPr>
          <w:rFonts w:ascii="Segoe UI" w:hAnsi="Segoe UI" w:cs="Segoe UI"/>
          <w:b/>
          <w:sz w:val="20"/>
        </w:rPr>
      </w:pPr>
    </w:p>
    <w:p w14:paraId="43A76572" w14:textId="77777777" w:rsidR="00EF0A66" w:rsidRPr="00EF0A66" w:rsidRDefault="00EF0A66" w:rsidP="0016406E">
      <w:pPr>
        <w:tabs>
          <w:tab w:val="left" w:pos="4678"/>
          <w:tab w:val="left" w:pos="5529"/>
        </w:tabs>
        <w:contextualSpacing/>
        <w:jc w:val="right"/>
        <w:rPr>
          <w:sz w:val="20"/>
          <w:szCs w:val="20"/>
        </w:rPr>
      </w:pPr>
    </w:p>
    <w:sectPr w:rsidR="00EF0A66" w:rsidRPr="00EF0A66" w:rsidSect="00C8600B">
      <w:headerReference w:type="default" r:id="rId18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A3A0" w14:textId="77777777" w:rsidR="009765A6" w:rsidRDefault="009765A6">
      <w:r>
        <w:separator/>
      </w:r>
    </w:p>
  </w:endnote>
  <w:endnote w:type="continuationSeparator" w:id="0">
    <w:p w14:paraId="7D7785C6" w14:textId="77777777" w:rsidR="009765A6" w:rsidRDefault="0097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8271" w14:textId="77777777" w:rsidR="009765A6" w:rsidRDefault="009765A6">
      <w:r>
        <w:separator/>
      </w:r>
    </w:p>
  </w:footnote>
  <w:footnote w:type="continuationSeparator" w:id="0">
    <w:p w14:paraId="26F3FBFD" w14:textId="77777777" w:rsidR="009765A6" w:rsidRDefault="0097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93F5" w14:textId="77777777" w:rsidR="00C8600B" w:rsidRDefault="000B3EBC">
    <w:pPr>
      <w:pStyle w:val="14"/>
      <w:jc w:val="center"/>
    </w:pPr>
    <w:r>
      <w:fldChar w:fldCharType="begin"/>
    </w:r>
    <w:r w:rsidR="001758A8">
      <w:instrText xml:space="preserve"> PAGE   \* MERGEFORMAT </w:instrText>
    </w:r>
    <w:r>
      <w:fldChar w:fldCharType="separate"/>
    </w:r>
    <w:r w:rsidR="00720213">
      <w:rPr>
        <w:noProof/>
      </w:rPr>
      <w:t>2</w:t>
    </w:r>
    <w:r>
      <w:fldChar w:fldCharType="end"/>
    </w:r>
  </w:p>
  <w:p w14:paraId="6B7EFAB0" w14:textId="77777777" w:rsidR="00C8600B" w:rsidRDefault="00C8600B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121DF"/>
    <w:multiLevelType w:val="hybridMultilevel"/>
    <w:tmpl w:val="1F8C8596"/>
    <w:lvl w:ilvl="0" w:tplc="41141C58">
      <w:start w:val="1"/>
      <w:numFmt w:val="decimal"/>
      <w:lvlText w:val="%1."/>
      <w:lvlJc w:val="left"/>
      <w:pPr>
        <w:ind w:left="720" w:hanging="360"/>
      </w:pPr>
    </w:lvl>
    <w:lvl w:ilvl="1" w:tplc="A6128A20">
      <w:start w:val="1"/>
      <w:numFmt w:val="lowerLetter"/>
      <w:lvlText w:val="%2."/>
      <w:lvlJc w:val="left"/>
      <w:pPr>
        <w:ind w:left="1440" w:hanging="360"/>
      </w:pPr>
    </w:lvl>
    <w:lvl w:ilvl="2" w:tplc="586A3C14">
      <w:start w:val="1"/>
      <w:numFmt w:val="lowerRoman"/>
      <w:lvlText w:val="%3."/>
      <w:lvlJc w:val="right"/>
      <w:pPr>
        <w:ind w:left="2160" w:hanging="180"/>
      </w:pPr>
    </w:lvl>
    <w:lvl w:ilvl="3" w:tplc="3CA27FEE">
      <w:start w:val="1"/>
      <w:numFmt w:val="decimal"/>
      <w:lvlText w:val="%4."/>
      <w:lvlJc w:val="left"/>
      <w:pPr>
        <w:ind w:left="2880" w:hanging="360"/>
      </w:pPr>
    </w:lvl>
    <w:lvl w:ilvl="4" w:tplc="4E685982">
      <w:start w:val="1"/>
      <w:numFmt w:val="lowerLetter"/>
      <w:lvlText w:val="%5."/>
      <w:lvlJc w:val="left"/>
      <w:pPr>
        <w:ind w:left="3600" w:hanging="360"/>
      </w:pPr>
    </w:lvl>
    <w:lvl w:ilvl="5" w:tplc="58E6F5B8">
      <w:start w:val="1"/>
      <w:numFmt w:val="lowerRoman"/>
      <w:lvlText w:val="%6."/>
      <w:lvlJc w:val="right"/>
      <w:pPr>
        <w:ind w:left="4320" w:hanging="180"/>
      </w:pPr>
    </w:lvl>
    <w:lvl w:ilvl="6" w:tplc="2B2A4A9E">
      <w:start w:val="1"/>
      <w:numFmt w:val="decimal"/>
      <w:lvlText w:val="%7."/>
      <w:lvlJc w:val="left"/>
      <w:pPr>
        <w:ind w:left="5040" w:hanging="360"/>
      </w:pPr>
    </w:lvl>
    <w:lvl w:ilvl="7" w:tplc="F594CE2A">
      <w:start w:val="1"/>
      <w:numFmt w:val="lowerLetter"/>
      <w:lvlText w:val="%8."/>
      <w:lvlJc w:val="left"/>
      <w:pPr>
        <w:ind w:left="5760" w:hanging="360"/>
      </w:pPr>
    </w:lvl>
    <w:lvl w:ilvl="8" w:tplc="981A88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24126"/>
    <w:multiLevelType w:val="hybridMultilevel"/>
    <w:tmpl w:val="02D066A0"/>
    <w:lvl w:ilvl="0" w:tplc="6690011A">
      <w:start w:val="1"/>
      <w:numFmt w:val="decimal"/>
      <w:lvlText w:val="%1."/>
      <w:lvlJc w:val="left"/>
      <w:pPr>
        <w:ind w:left="927" w:hanging="360"/>
      </w:pPr>
    </w:lvl>
    <w:lvl w:ilvl="1" w:tplc="B6322332">
      <w:start w:val="1"/>
      <w:numFmt w:val="lowerLetter"/>
      <w:lvlText w:val="%2."/>
      <w:lvlJc w:val="left"/>
      <w:pPr>
        <w:ind w:left="1647" w:hanging="360"/>
      </w:pPr>
    </w:lvl>
    <w:lvl w:ilvl="2" w:tplc="76D41C38">
      <w:start w:val="1"/>
      <w:numFmt w:val="lowerRoman"/>
      <w:lvlText w:val="%3."/>
      <w:lvlJc w:val="right"/>
      <w:pPr>
        <w:ind w:left="2367" w:hanging="180"/>
      </w:pPr>
    </w:lvl>
    <w:lvl w:ilvl="3" w:tplc="E39C94A2">
      <w:start w:val="1"/>
      <w:numFmt w:val="decimal"/>
      <w:lvlText w:val="%4."/>
      <w:lvlJc w:val="left"/>
      <w:pPr>
        <w:ind w:left="3087" w:hanging="360"/>
      </w:pPr>
    </w:lvl>
    <w:lvl w:ilvl="4" w:tplc="88F47A80">
      <w:start w:val="1"/>
      <w:numFmt w:val="lowerLetter"/>
      <w:lvlText w:val="%5."/>
      <w:lvlJc w:val="left"/>
      <w:pPr>
        <w:ind w:left="3807" w:hanging="360"/>
      </w:pPr>
    </w:lvl>
    <w:lvl w:ilvl="5" w:tplc="0DBC3280">
      <w:start w:val="1"/>
      <w:numFmt w:val="lowerRoman"/>
      <w:lvlText w:val="%6."/>
      <w:lvlJc w:val="right"/>
      <w:pPr>
        <w:ind w:left="4527" w:hanging="180"/>
      </w:pPr>
    </w:lvl>
    <w:lvl w:ilvl="6" w:tplc="CD4E9D82">
      <w:start w:val="1"/>
      <w:numFmt w:val="decimal"/>
      <w:lvlText w:val="%7."/>
      <w:lvlJc w:val="left"/>
      <w:pPr>
        <w:ind w:left="5247" w:hanging="360"/>
      </w:pPr>
    </w:lvl>
    <w:lvl w:ilvl="7" w:tplc="FDB0DA4E">
      <w:start w:val="1"/>
      <w:numFmt w:val="lowerLetter"/>
      <w:lvlText w:val="%8."/>
      <w:lvlJc w:val="left"/>
      <w:pPr>
        <w:ind w:left="5967" w:hanging="360"/>
      </w:pPr>
    </w:lvl>
    <w:lvl w:ilvl="8" w:tplc="7A7C799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0372B9"/>
    <w:multiLevelType w:val="hybridMultilevel"/>
    <w:tmpl w:val="F6748BBE"/>
    <w:lvl w:ilvl="0" w:tplc="6AB87940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225C8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3885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F6B7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90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AA78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F2EA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42E3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A868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1A2D7A"/>
    <w:multiLevelType w:val="hybridMultilevel"/>
    <w:tmpl w:val="AB684678"/>
    <w:lvl w:ilvl="0" w:tplc="BA62D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16784C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94F272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726C05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50ECBD4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52EEC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FE34962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678837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40C39D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67B26E80"/>
    <w:multiLevelType w:val="hybridMultilevel"/>
    <w:tmpl w:val="05028562"/>
    <w:lvl w:ilvl="0" w:tplc="A6DCD08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2A6A9A5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6CEAC39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3E22FAE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489280A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26D0876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9AC8855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A196727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297A7B0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00B"/>
    <w:rsid w:val="00057383"/>
    <w:rsid w:val="00064EA2"/>
    <w:rsid w:val="0006729C"/>
    <w:rsid w:val="00091589"/>
    <w:rsid w:val="000B1C5C"/>
    <w:rsid w:val="000B3EBC"/>
    <w:rsid w:val="000B75BF"/>
    <w:rsid w:val="000D0B3F"/>
    <w:rsid w:val="000D5B90"/>
    <w:rsid w:val="000E79DE"/>
    <w:rsid w:val="000F4023"/>
    <w:rsid w:val="00100B05"/>
    <w:rsid w:val="00126F80"/>
    <w:rsid w:val="0016406E"/>
    <w:rsid w:val="001758A8"/>
    <w:rsid w:val="001E361A"/>
    <w:rsid w:val="0025551E"/>
    <w:rsid w:val="0026146E"/>
    <w:rsid w:val="00267E16"/>
    <w:rsid w:val="002A2254"/>
    <w:rsid w:val="002A3CDA"/>
    <w:rsid w:val="002D3B74"/>
    <w:rsid w:val="002E02D4"/>
    <w:rsid w:val="00327DCF"/>
    <w:rsid w:val="00337B9C"/>
    <w:rsid w:val="003604B4"/>
    <w:rsid w:val="00385B96"/>
    <w:rsid w:val="003B7576"/>
    <w:rsid w:val="003C7474"/>
    <w:rsid w:val="00400711"/>
    <w:rsid w:val="00431F15"/>
    <w:rsid w:val="004E2A87"/>
    <w:rsid w:val="004F3EED"/>
    <w:rsid w:val="00567A6A"/>
    <w:rsid w:val="005C79A6"/>
    <w:rsid w:val="005D51C2"/>
    <w:rsid w:val="00614EA2"/>
    <w:rsid w:val="006277A2"/>
    <w:rsid w:val="006E1C8D"/>
    <w:rsid w:val="00720213"/>
    <w:rsid w:val="00753AAE"/>
    <w:rsid w:val="007C37B0"/>
    <w:rsid w:val="00805734"/>
    <w:rsid w:val="008546AB"/>
    <w:rsid w:val="008B3CB3"/>
    <w:rsid w:val="008D0BEA"/>
    <w:rsid w:val="00902EB7"/>
    <w:rsid w:val="009765A6"/>
    <w:rsid w:val="009938B3"/>
    <w:rsid w:val="009C6902"/>
    <w:rsid w:val="009D26FB"/>
    <w:rsid w:val="009D5E43"/>
    <w:rsid w:val="009F11AC"/>
    <w:rsid w:val="00A17ED0"/>
    <w:rsid w:val="00A33D4F"/>
    <w:rsid w:val="00B33C29"/>
    <w:rsid w:val="00B95256"/>
    <w:rsid w:val="00B9723E"/>
    <w:rsid w:val="00BC0DA3"/>
    <w:rsid w:val="00BD6966"/>
    <w:rsid w:val="00C8600B"/>
    <w:rsid w:val="00CD2813"/>
    <w:rsid w:val="00D01521"/>
    <w:rsid w:val="00D219CC"/>
    <w:rsid w:val="00D57936"/>
    <w:rsid w:val="00D7148B"/>
    <w:rsid w:val="00DB2FAD"/>
    <w:rsid w:val="00E0668D"/>
    <w:rsid w:val="00E55204"/>
    <w:rsid w:val="00E7077F"/>
    <w:rsid w:val="00ED593F"/>
    <w:rsid w:val="00EF0A66"/>
    <w:rsid w:val="00F60CED"/>
    <w:rsid w:val="00F90EC9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1B94919B"/>
  <w15:docId w15:val="{FA246C11-D3B9-4023-A3DE-DD73D3D1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860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860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8600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860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860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860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860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C860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860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860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860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860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860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860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860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8600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860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C8600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8600B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C860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60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60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860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8600B"/>
    <w:rPr>
      <w:i/>
    </w:rPr>
  </w:style>
  <w:style w:type="character" w:customStyle="1" w:styleId="HeaderChar">
    <w:name w:val="Header Char"/>
    <w:basedOn w:val="a0"/>
    <w:uiPriority w:val="99"/>
    <w:rsid w:val="00C8600B"/>
  </w:style>
  <w:style w:type="character" w:customStyle="1" w:styleId="FooterChar">
    <w:name w:val="Footer Char"/>
    <w:basedOn w:val="a0"/>
    <w:uiPriority w:val="99"/>
    <w:rsid w:val="00C8600B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860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8600B"/>
  </w:style>
  <w:style w:type="table" w:customStyle="1" w:styleId="TableGridLight">
    <w:name w:val="Table Grid Light"/>
    <w:basedOn w:val="a1"/>
    <w:uiPriority w:val="59"/>
    <w:rsid w:val="00C8600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8600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8600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8600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8600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8600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600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600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600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600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600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600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8600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600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600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600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600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600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600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8600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600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600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600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600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600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600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8600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8600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600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600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600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600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600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600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600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8600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8600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8600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8600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600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600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600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600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600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600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860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8600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600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600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600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600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600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600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600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600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600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600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600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600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600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600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600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8600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8600B"/>
    <w:rPr>
      <w:sz w:val="18"/>
    </w:rPr>
  </w:style>
  <w:style w:type="character" w:styleId="ab">
    <w:name w:val="footnote reference"/>
    <w:basedOn w:val="a0"/>
    <w:uiPriority w:val="99"/>
    <w:unhideWhenUsed/>
    <w:rsid w:val="00C8600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8600B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8600B"/>
    <w:rPr>
      <w:sz w:val="20"/>
    </w:rPr>
  </w:style>
  <w:style w:type="character" w:styleId="ae">
    <w:name w:val="endnote reference"/>
    <w:basedOn w:val="a0"/>
    <w:uiPriority w:val="99"/>
    <w:semiHidden/>
    <w:unhideWhenUsed/>
    <w:rsid w:val="00C8600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8600B"/>
    <w:pPr>
      <w:spacing w:after="57"/>
    </w:pPr>
  </w:style>
  <w:style w:type="paragraph" w:styleId="22">
    <w:name w:val="toc 2"/>
    <w:basedOn w:val="a"/>
    <w:next w:val="a"/>
    <w:uiPriority w:val="39"/>
    <w:unhideWhenUsed/>
    <w:rsid w:val="00C860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60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60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60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60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60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60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600B"/>
    <w:pPr>
      <w:spacing w:after="57"/>
      <w:ind w:left="2268"/>
    </w:pPr>
  </w:style>
  <w:style w:type="paragraph" w:styleId="af">
    <w:name w:val="TOC Heading"/>
    <w:uiPriority w:val="39"/>
    <w:unhideWhenUsed/>
    <w:rsid w:val="00C8600B"/>
  </w:style>
  <w:style w:type="paragraph" w:styleId="af0">
    <w:name w:val="table of figures"/>
    <w:basedOn w:val="a"/>
    <w:next w:val="a"/>
    <w:uiPriority w:val="99"/>
    <w:unhideWhenUsed/>
    <w:rsid w:val="00C8600B"/>
  </w:style>
  <w:style w:type="paragraph" w:customStyle="1" w:styleId="110">
    <w:name w:val="Заголовок 11"/>
    <w:basedOn w:val="a"/>
    <w:next w:val="a"/>
    <w:link w:val="12"/>
    <w:qFormat/>
    <w:rsid w:val="00C8600B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310">
    <w:name w:val="Заголовок 31"/>
    <w:basedOn w:val="a"/>
    <w:next w:val="a"/>
    <w:link w:val="30"/>
    <w:unhideWhenUsed/>
    <w:qFormat/>
    <w:rsid w:val="00C86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C8600B"/>
    <w:pPr>
      <w:spacing w:before="100" w:beforeAutospacing="1" w:after="100" w:afterAutospacing="1"/>
    </w:pPr>
    <w:rPr>
      <w:lang w:val="en-US" w:eastAsia="en-US"/>
    </w:rPr>
  </w:style>
  <w:style w:type="table" w:styleId="af1">
    <w:name w:val="Table Grid"/>
    <w:basedOn w:val="a1"/>
    <w:rsid w:val="00C8600B"/>
    <w:tblPr/>
  </w:style>
  <w:style w:type="character" w:styleId="af2">
    <w:name w:val="Strong"/>
    <w:uiPriority w:val="22"/>
    <w:qFormat/>
    <w:rsid w:val="00C8600B"/>
    <w:rPr>
      <w:b/>
      <w:bCs/>
    </w:rPr>
  </w:style>
  <w:style w:type="character" w:customStyle="1" w:styleId="apple-converted-space">
    <w:name w:val="apple-converted-space"/>
    <w:basedOn w:val="a0"/>
    <w:rsid w:val="00C8600B"/>
  </w:style>
  <w:style w:type="character" w:styleId="af3">
    <w:name w:val="Hyperlink"/>
    <w:uiPriority w:val="99"/>
    <w:unhideWhenUsed/>
    <w:rsid w:val="00C8600B"/>
    <w:rPr>
      <w:color w:val="0000FF"/>
      <w:u w:val="single"/>
    </w:rPr>
  </w:style>
  <w:style w:type="character" w:styleId="af4">
    <w:name w:val="Emphasis"/>
    <w:uiPriority w:val="20"/>
    <w:qFormat/>
    <w:rsid w:val="00C8600B"/>
    <w:rPr>
      <w:i/>
      <w:iCs/>
    </w:rPr>
  </w:style>
  <w:style w:type="paragraph" w:styleId="af5">
    <w:name w:val="Body Text"/>
    <w:basedOn w:val="a"/>
    <w:link w:val="af6"/>
    <w:uiPriority w:val="99"/>
    <w:unhideWhenUsed/>
    <w:rsid w:val="00C8600B"/>
    <w:pPr>
      <w:spacing w:after="120"/>
    </w:pPr>
    <w:rPr>
      <w:lang w:val="en-US" w:eastAsia="en-US"/>
    </w:rPr>
  </w:style>
  <w:style w:type="character" w:customStyle="1" w:styleId="af6">
    <w:name w:val="Основной текст Знак"/>
    <w:link w:val="af5"/>
    <w:uiPriority w:val="99"/>
    <w:rsid w:val="00C8600B"/>
    <w:rPr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C860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 Indent"/>
    <w:basedOn w:val="a"/>
    <w:link w:val="af9"/>
    <w:rsid w:val="00C8600B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link w:val="af8"/>
    <w:rsid w:val="00C8600B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C8600B"/>
    <w:rPr>
      <w:sz w:val="24"/>
      <w:szCs w:val="24"/>
    </w:rPr>
  </w:style>
  <w:style w:type="character" w:customStyle="1" w:styleId="blk">
    <w:name w:val="blk"/>
    <w:rsid w:val="00C8600B"/>
  </w:style>
  <w:style w:type="character" w:customStyle="1" w:styleId="12">
    <w:name w:val="Заголовок 1 Знак"/>
    <w:link w:val="110"/>
    <w:rsid w:val="00C8600B"/>
    <w:rPr>
      <w:rFonts w:ascii="Cambria" w:hAnsi="Cambria"/>
      <w:b/>
      <w:bCs/>
      <w:sz w:val="32"/>
      <w:szCs w:val="32"/>
      <w:lang w:val="en-US" w:eastAsia="en-US"/>
    </w:rPr>
  </w:style>
  <w:style w:type="paragraph" w:styleId="afa">
    <w:name w:val="No Spacing"/>
    <w:uiPriority w:val="1"/>
    <w:qFormat/>
    <w:rsid w:val="00C8600B"/>
    <w:rPr>
      <w:sz w:val="24"/>
      <w:szCs w:val="24"/>
    </w:rPr>
  </w:style>
  <w:style w:type="character" w:customStyle="1" w:styleId="13">
    <w:name w:val="Основной текст1"/>
    <w:rsid w:val="00C8600B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C8600B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C8600B"/>
    <w:pPr>
      <w:widowControl w:val="0"/>
    </w:pPr>
    <w:rPr>
      <w:rFonts w:ascii="Calibri" w:hAnsi="Calibri"/>
      <w:sz w:val="22"/>
    </w:rPr>
  </w:style>
  <w:style w:type="paragraph" w:customStyle="1" w:styleId="14">
    <w:name w:val="Верхний колонтитул1"/>
    <w:basedOn w:val="a"/>
    <w:link w:val="afb"/>
    <w:uiPriority w:val="99"/>
    <w:rsid w:val="00C860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Верхний колонтитул Знак"/>
    <w:link w:val="14"/>
    <w:uiPriority w:val="99"/>
    <w:rsid w:val="00C8600B"/>
    <w:rPr>
      <w:sz w:val="24"/>
      <w:szCs w:val="24"/>
    </w:rPr>
  </w:style>
  <w:style w:type="paragraph" w:customStyle="1" w:styleId="15">
    <w:name w:val="Нижний колонтитул1"/>
    <w:basedOn w:val="a"/>
    <w:link w:val="afc"/>
    <w:rsid w:val="00C860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15"/>
    <w:rsid w:val="00C8600B"/>
    <w:rPr>
      <w:sz w:val="24"/>
      <w:szCs w:val="24"/>
    </w:rPr>
  </w:style>
  <w:style w:type="character" w:customStyle="1" w:styleId="30">
    <w:name w:val="Заголовок 3 Знак"/>
    <w:link w:val="310"/>
    <w:rsid w:val="00C8600B"/>
    <w:rPr>
      <w:rFonts w:ascii="Cambria" w:eastAsia="Times New Roman" w:hAnsi="Cambria" w:cs="Times New Roman"/>
      <w:b/>
      <w:bCs/>
      <w:sz w:val="26"/>
      <w:szCs w:val="26"/>
    </w:rPr>
  </w:style>
  <w:style w:type="paragraph" w:styleId="afd">
    <w:name w:val="Balloon Text"/>
    <w:basedOn w:val="a"/>
    <w:link w:val="afe"/>
    <w:rsid w:val="00C8600B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sid w:val="00C8600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8600B"/>
    <w:pPr>
      <w:spacing w:before="100" w:beforeAutospacing="1" w:after="100" w:afterAutospacing="1"/>
    </w:pPr>
  </w:style>
  <w:style w:type="paragraph" w:customStyle="1" w:styleId="aff">
    <w:name w:val="Письма"/>
    <w:basedOn w:val="a"/>
    <w:rsid w:val="00C8600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C8600B"/>
    <w:rPr>
      <w:rFonts w:ascii="Calibri" w:hAnsi="Calibri"/>
      <w:sz w:val="22"/>
      <w:lang w:bidi="ar-SA"/>
    </w:rPr>
  </w:style>
  <w:style w:type="character" w:customStyle="1" w:styleId="matching-text-highlight">
    <w:name w:val="matching-text-highlight"/>
    <w:basedOn w:val="a0"/>
    <w:rsid w:val="00C8600B"/>
  </w:style>
  <w:style w:type="paragraph" w:styleId="aff0">
    <w:name w:val="Normal (Web)"/>
    <w:basedOn w:val="a"/>
    <w:uiPriority w:val="99"/>
    <w:unhideWhenUsed/>
    <w:rsid w:val="00C8600B"/>
    <w:pPr>
      <w:spacing w:before="100" w:beforeAutospacing="1" w:after="100" w:afterAutospacing="1"/>
    </w:pPr>
  </w:style>
  <w:style w:type="character" w:styleId="aff1">
    <w:name w:val="FollowedHyperlink"/>
    <w:basedOn w:val="a0"/>
    <w:uiPriority w:val="99"/>
    <w:semiHidden/>
    <w:unhideWhenUsed/>
    <w:rsid w:val="00D57936"/>
    <w:rPr>
      <w:color w:val="800080" w:themeColor="followedHyperlink"/>
      <w:u w:val="single"/>
    </w:rPr>
  </w:style>
  <w:style w:type="paragraph" w:customStyle="1" w:styleId="Standard">
    <w:name w:val="Standard"/>
    <w:rsid w:val="00720213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220023?ysclid=m98dratup3180622058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zen.ru/rosreestr_n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-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FDBC-D02D-4C73-A9F1-A1E6AA1B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vt:lpstr>
    </vt:vector>
  </TitlesOfParts>
  <Company>MoBIL GROUP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subject/>
  <dc:creator>kme</dc:creator>
  <cp:keywords/>
  <dc:description/>
  <cp:lastModifiedBy>PC</cp:lastModifiedBy>
  <cp:revision>90</cp:revision>
  <dcterms:created xsi:type="dcterms:W3CDTF">2024-12-25T01:48:00Z</dcterms:created>
  <dcterms:modified xsi:type="dcterms:W3CDTF">2025-04-29T09:55:00Z</dcterms:modified>
  <cp:version>786432</cp:version>
</cp:coreProperties>
</file>